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D4B2" w14:textId="77777777" w:rsidR="00B15DC2" w:rsidRPr="00D20A9B" w:rsidRDefault="00D20A9B" w:rsidP="00276F1C">
      <w:pPr>
        <w:pStyle w:val="Heading1"/>
        <w:jc w:val="center"/>
        <w:rPr>
          <w:b/>
          <w:lang w:val="fr-FR"/>
        </w:rPr>
      </w:pPr>
      <w:r>
        <w:rPr>
          <w:b/>
          <w:lang w:val="fr-FR"/>
        </w:rPr>
        <w:t>NOTE D’INFORMATION</w:t>
      </w:r>
      <w:r w:rsidR="00A72929" w:rsidRPr="00D20A9B">
        <w:rPr>
          <w:b/>
          <w:lang w:val="fr-FR"/>
        </w:rPr>
        <w:t xml:space="preserve"> SUR LES MOTIONS NOUVELLES ET URGENTES</w:t>
      </w:r>
    </w:p>
    <w:p w14:paraId="4B258A81" w14:textId="77777777" w:rsidR="0024709D" w:rsidRPr="00D20A9B" w:rsidRDefault="0024709D" w:rsidP="007D22A7">
      <w:pPr>
        <w:spacing w:after="0"/>
        <w:jc w:val="center"/>
        <w:rPr>
          <w:rFonts w:ascii="Arial" w:hAnsi="Arial" w:cs="Arial"/>
          <w:sz w:val="20"/>
          <w:lang w:val="fr-FR"/>
        </w:rPr>
      </w:pPr>
    </w:p>
    <w:p w14:paraId="7A3F4888" w14:textId="77777777" w:rsidR="00D6205B" w:rsidRPr="00D20A9B" w:rsidRDefault="00A72929" w:rsidP="00303FA1">
      <w:pPr>
        <w:spacing w:after="0"/>
        <w:jc w:val="both"/>
        <w:rPr>
          <w:rFonts w:ascii="Arial" w:hAnsi="Arial" w:cs="Arial"/>
          <w:sz w:val="20"/>
          <w:lang w:val="fr-FR"/>
        </w:rPr>
      </w:pPr>
      <w:r w:rsidRPr="00D20A9B">
        <w:rPr>
          <w:rFonts w:ascii="Arial" w:hAnsi="Arial" w:cs="Arial"/>
          <w:sz w:val="20"/>
          <w:lang w:val="fr-FR"/>
        </w:rPr>
        <w:t xml:space="preserve">Conformément aux articles 52 et 53 des Règles de procédure du Congrès mondial de la </w:t>
      </w:r>
      <w:r w:rsidR="00D20A9B">
        <w:rPr>
          <w:rFonts w:ascii="Arial" w:hAnsi="Arial" w:cs="Arial"/>
          <w:sz w:val="20"/>
          <w:lang w:val="fr-FR"/>
        </w:rPr>
        <w:t>n</w:t>
      </w:r>
      <w:r w:rsidRPr="00D20A9B">
        <w:rPr>
          <w:rFonts w:ascii="Arial" w:hAnsi="Arial" w:cs="Arial"/>
          <w:sz w:val="20"/>
          <w:lang w:val="fr-FR"/>
        </w:rPr>
        <w:t xml:space="preserve">ature, des motions nouvelles et urgentes peuvent être présentées </w:t>
      </w:r>
      <w:r w:rsidRPr="00FF071C">
        <w:rPr>
          <w:rFonts w:ascii="Arial" w:hAnsi="Arial" w:cs="Arial"/>
          <w:sz w:val="20"/>
          <w:lang w:val="fr-FR"/>
        </w:rPr>
        <w:t>du</w:t>
      </w:r>
      <w:r w:rsidR="002D036D" w:rsidRPr="00FF071C">
        <w:rPr>
          <w:rFonts w:ascii="Arial" w:hAnsi="Arial" w:cs="Arial"/>
          <w:sz w:val="20"/>
          <w:lang w:val="fr-FR"/>
        </w:rPr>
        <w:t xml:space="preserve"> 27 août au 4 septembre 2021</w:t>
      </w:r>
      <w:r w:rsidRPr="00FF071C">
        <w:rPr>
          <w:rFonts w:ascii="Arial" w:hAnsi="Arial" w:cs="Arial"/>
          <w:sz w:val="20"/>
          <w:lang w:val="fr-FR"/>
        </w:rPr>
        <w:t>. Il convient de noter que les motions nouvelles et urgentes présentées avant le</w:t>
      </w:r>
      <w:r w:rsidR="002D036D" w:rsidRPr="00FF071C">
        <w:rPr>
          <w:rFonts w:ascii="Arial" w:hAnsi="Arial" w:cs="Arial"/>
          <w:sz w:val="20"/>
          <w:lang w:val="fr-FR"/>
        </w:rPr>
        <w:t xml:space="preserve"> 27 août 2021 ne seront pas prises en considération, et que la date limite du 4 septembre 2021 </w:t>
      </w:r>
      <w:r w:rsidR="00D20A9B" w:rsidRPr="00FF071C">
        <w:rPr>
          <w:rFonts w:ascii="Arial" w:hAnsi="Arial" w:cs="Arial"/>
          <w:sz w:val="20"/>
          <w:lang w:val="fr-FR"/>
        </w:rPr>
        <w:t>se terminera</w:t>
      </w:r>
      <w:r w:rsidR="002D036D" w:rsidRPr="00FF071C">
        <w:rPr>
          <w:rFonts w:ascii="Arial" w:hAnsi="Arial" w:cs="Arial"/>
          <w:sz w:val="20"/>
          <w:lang w:val="fr-FR"/>
        </w:rPr>
        <w:t xml:space="preserve"> à la fin des séances plénières du premier jour de l</w:t>
      </w:r>
      <w:r w:rsidR="00D20A9B" w:rsidRPr="00FF071C">
        <w:rPr>
          <w:rFonts w:ascii="Arial" w:hAnsi="Arial" w:cs="Arial"/>
          <w:sz w:val="20"/>
          <w:lang w:val="fr-FR"/>
        </w:rPr>
        <w:t>’</w:t>
      </w:r>
      <w:r w:rsidR="002D036D" w:rsidRPr="00FF071C">
        <w:rPr>
          <w:rFonts w:ascii="Arial" w:hAnsi="Arial" w:cs="Arial"/>
          <w:sz w:val="20"/>
          <w:lang w:val="fr-FR"/>
        </w:rPr>
        <w:t>Assemblée des Membres (c</w:t>
      </w:r>
      <w:r w:rsidR="00D20A9B" w:rsidRPr="00FF071C">
        <w:rPr>
          <w:rFonts w:ascii="Arial" w:hAnsi="Arial" w:cs="Arial"/>
          <w:sz w:val="20"/>
          <w:lang w:val="fr-FR"/>
        </w:rPr>
        <w:t>’</w:t>
      </w:r>
      <w:r w:rsidR="002D036D" w:rsidRPr="00FF071C">
        <w:rPr>
          <w:rFonts w:ascii="Arial" w:hAnsi="Arial" w:cs="Arial"/>
          <w:sz w:val="20"/>
          <w:lang w:val="fr-FR"/>
        </w:rPr>
        <w:t>est-à-dire à 8h45 CET)</w:t>
      </w:r>
      <w:r w:rsidR="001E7716" w:rsidRPr="00FF071C">
        <w:rPr>
          <w:rFonts w:ascii="Arial" w:hAnsi="Arial" w:cs="Arial"/>
          <w:sz w:val="20"/>
          <w:lang w:val="fr-FR"/>
        </w:rPr>
        <w:t>.</w:t>
      </w:r>
    </w:p>
    <w:p w14:paraId="68CE8928" w14:textId="77777777" w:rsidR="00D6205B" w:rsidRPr="00D20A9B" w:rsidRDefault="00D6205B" w:rsidP="00303FA1">
      <w:pPr>
        <w:spacing w:after="0"/>
        <w:jc w:val="both"/>
        <w:rPr>
          <w:rFonts w:ascii="Arial" w:hAnsi="Arial" w:cs="Arial"/>
          <w:sz w:val="20"/>
          <w:lang w:val="fr-FR"/>
        </w:rPr>
      </w:pPr>
    </w:p>
    <w:p w14:paraId="5670B832" w14:textId="2345A60A" w:rsidR="00DE0C5F" w:rsidRPr="00D20A9B" w:rsidRDefault="00A72929" w:rsidP="00303FA1">
      <w:pPr>
        <w:spacing w:after="0"/>
        <w:jc w:val="both"/>
        <w:rPr>
          <w:rFonts w:ascii="Arial" w:hAnsi="Arial" w:cs="Arial"/>
          <w:sz w:val="20"/>
          <w:lang w:val="fr-FR"/>
        </w:rPr>
      </w:pPr>
      <w:r w:rsidRPr="00D20A9B">
        <w:rPr>
          <w:rFonts w:ascii="Arial" w:hAnsi="Arial" w:cs="Arial"/>
          <w:sz w:val="20"/>
          <w:lang w:val="fr-FR"/>
        </w:rPr>
        <w:t>Les Membres sont encouragés à présenter leurs motions nouvelles et urgentes le 27 août 2021 ou dès que possible après cette date, afin de garantir suffisamment de temps pour leur examen technique et leur prise en considération par le Comité des résolutions. L</w:t>
      </w:r>
      <w:r w:rsidR="00D20A9B">
        <w:rPr>
          <w:rFonts w:ascii="Arial" w:hAnsi="Arial" w:cs="Arial"/>
          <w:sz w:val="20"/>
          <w:lang w:val="fr-FR"/>
        </w:rPr>
        <w:t>’</w:t>
      </w:r>
      <w:r w:rsidRPr="00D20A9B">
        <w:rPr>
          <w:rFonts w:ascii="Arial" w:hAnsi="Arial" w:cs="Arial"/>
          <w:sz w:val="20"/>
          <w:lang w:val="fr-FR"/>
        </w:rPr>
        <w:t>amendement à l</w:t>
      </w:r>
      <w:r w:rsidR="00D20A9B">
        <w:rPr>
          <w:rFonts w:ascii="Arial" w:hAnsi="Arial" w:cs="Arial"/>
          <w:sz w:val="20"/>
          <w:lang w:val="fr-FR"/>
        </w:rPr>
        <w:t>’</w:t>
      </w:r>
      <w:r w:rsidRPr="00D20A9B">
        <w:rPr>
          <w:rFonts w:ascii="Arial" w:hAnsi="Arial" w:cs="Arial"/>
          <w:sz w:val="20"/>
          <w:lang w:val="fr-FR"/>
        </w:rPr>
        <w:t>article 53 des Règles de procédure</w:t>
      </w:r>
      <w:r w:rsidR="00626854">
        <w:rPr>
          <w:rFonts w:ascii="Arial" w:hAnsi="Arial" w:cs="Arial"/>
          <w:sz w:val="20"/>
          <w:lang w:val="fr-FR"/>
        </w:rPr>
        <w:t>,</w:t>
      </w:r>
      <w:r w:rsidRPr="00D20A9B">
        <w:rPr>
          <w:rFonts w:ascii="Arial" w:hAnsi="Arial" w:cs="Arial"/>
          <w:sz w:val="20"/>
          <w:lang w:val="fr-FR"/>
        </w:rPr>
        <w:t xml:space="preserve"> adopté en 2019 et permettant aux Membres de soumettre ces motions une semaine avant l</w:t>
      </w:r>
      <w:r w:rsidR="00D20A9B">
        <w:rPr>
          <w:rFonts w:ascii="Arial" w:hAnsi="Arial" w:cs="Arial"/>
          <w:sz w:val="20"/>
          <w:lang w:val="fr-FR"/>
        </w:rPr>
        <w:t>’</w:t>
      </w:r>
      <w:r w:rsidRPr="00D20A9B">
        <w:rPr>
          <w:rFonts w:ascii="Arial" w:hAnsi="Arial" w:cs="Arial"/>
          <w:sz w:val="20"/>
          <w:lang w:val="fr-FR"/>
        </w:rPr>
        <w:t>ouverture du Congrès</w:t>
      </w:r>
      <w:r w:rsidR="00626854">
        <w:rPr>
          <w:rFonts w:ascii="Arial" w:hAnsi="Arial" w:cs="Arial"/>
          <w:sz w:val="20"/>
          <w:lang w:val="fr-FR"/>
        </w:rPr>
        <w:t>,</w:t>
      </w:r>
      <w:r w:rsidRPr="00D20A9B">
        <w:rPr>
          <w:rFonts w:ascii="Arial" w:hAnsi="Arial" w:cs="Arial"/>
          <w:sz w:val="20"/>
          <w:lang w:val="fr-FR"/>
        </w:rPr>
        <w:t xml:space="preserve"> a pour but de permettre une distribution anticipée et davantage de temps pour </w:t>
      </w:r>
      <w:r w:rsidR="00A37003">
        <w:rPr>
          <w:rFonts w:ascii="Arial" w:hAnsi="Arial" w:cs="Arial"/>
          <w:sz w:val="20"/>
          <w:lang w:val="fr-FR"/>
        </w:rPr>
        <w:t>qu</w:t>
      </w:r>
      <w:r w:rsidRPr="00D20A9B">
        <w:rPr>
          <w:rFonts w:ascii="Arial" w:hAnsi="Arial" w:cs="Arial"/>
          <w:sz w:val="20"/>
          <w:lang w:val="fr-FR"/>
        </w:rPr>
        <w:t xml:space="preserve">e </w:t>
      </w:r>
      <w:r w:rsidR="00A37003">
        <w:rPr>
          <w:rFonts w:ascii="Arial" w:hAnsi="Arial" w:cs="Arial"/>
          <w:sz w:val="20"/>
          <w:lang w:val="fr-FR"/>
        </w:rPr>
        <w:t xml:space="preserve">les Membres puissent prendre </w:t>
      </w:r>
      <w:r w:rsidR="003552A8">
        <w:rPr>
          <w:rFonts w:ascii="Arial" w:hAnsi="Arial" w:cs="Arial"/>
          <w:sz w:val="20"/>
          <w:lang w:val="fr-FR"/>
        </w:rPr>
        <w:t>c</w:t>
      </w:r>
      <w:r w:rsidR="00A37003">
        <w:rPr>
          <w:rFonts w:ascii="Arial" w:hAnsi="Arial" w:cs="Arial"/>
          <w:sz w:val="20"/>
          <w:lang w:val="fr-FR"/>
        </w:rPr>
        <w:t>es motions en</w:t>
      </w:r>
      <w:r w:rsidRPr="00D20A9B">
        <w:rPr>
          <w:rFonts w:ascii="Arial" w:hAnsi="Arial" w:cs="Arial"/>
          <w:sz w:val="20"/>
          <w:lang w:val="fr-FR"/>
        </w:rPr>
        <w:t xml:space="preserve"> considération lors de l</w:t>
      </w:r>
      <w:r w:rsidR="00D20A9B">
        <w:rPr>
          <w:rFonts w:ascii="Arial" w:hAnsi="Arial" w:cs="Arial"/>
          <w:sz w:val="20"/>
          <w:lang w:val="fr-FR"/>
        </w:rPr>
        <w:t>’</w:t>
      </w:r>
      <w:r w:rsidRPr="00D20A9B">
        <w:rPr>
          <w:rFonts w:ascii="Arial" w:hAnsi="Arial" w:cs="Arial"/>
          <w:sz w:val="20"/>
          <w:lang w:val="fr-FR"/>
        </w:rPr>
        <w:t>Assemblée des Membres.</w:t>
      </w:r>
    </w:p>
    <w:p w14:paraId="3D5728E3" w14:textId="77777777" w:rsidR="00DE0C5F" w:rsidRPr="00D20A9B" w:rsidRDefault="00DE0C5F" w:rsidP="00303FA1">
      <w:pPr>
        <w:spacing w:after="0"/>
        <w:jc w:val="both"/>
        <w:rPr>
          <w:rFonts w:ascii="Arial" w:hAnsi="Arial" w:cs="Arial"/>
          <w:sz w:val="20"/>
          <w:lang w:val="fr-FR"/>
        </w:rPr>
      </w:pPr>
    </w:p>
    <w:p w14:paraId="53C85452" w14:textId="77777777" w:rsidR="00DE0C5F" w:rsidRPr="00D20A9B" w:rsidRDefault="00A72929" w:rsidP="00303FA1">
      <w:pPr>
        <w:spacing w:after="0"/>
        <w:jc w:val="both"/>
        <w:rPr>
          <w:rFonts w:ascii="Arial" w:hAnsi="Arial" w:cs="Arial"/>
          <w:sz w:val="20"/>
          <w:lang w:val="fr-FR"/>
        </w:rPr>
      </w:pPr>
      <w:r w:rsidRPr="00D20A9B">
        <w:rPr>
          <w:rFonts w:ascii="Arial" w:hAnsi="Arial" w:cs="Arial"/>
          <w:sz w:val="20"/>
          <w:lang w:val="fr-FR"/>
        </w:rPr>
        <w:t xml:space="preserve">Toutes les motions nouvelles et urgentes doivent être soumises par e-mail, en utilisant </w:t>
      </w:r>
      <w:r w:rsidRPr="00FF071C">
        <w:rPr>
          <w:rFonts w:ascii="Arial" w:hAnsi="Arial" w:cs="Arial"/>
          <w:sz w:val="20"/>
          <w:lang w:val="fr-FR"/>
        </w:rPr>
        <w:t xml:space="preserve">le modèle </w:t>
      </w:r>
      <w:r w:rsidR="00D20A9B" w:rsidRPr="00FF071C">
        <w:rPr>
          <w:rFonts w:ascii="Arial" w:hAnsi="Arial" w:cs="Arial"/>
          <w:sz w:val="20"/>
          <w:lang w:val="fr-FR"/>
        </w:rPr>
        <w:t>suivant</w:t>
      </w:r>
      <w:r w:rsidRPr="00D20A9B">
        <w:rPr>
          <w:rFonts w:ascii="Arial" w:hAnsi="Arial" w:cs="Arial"/>
          <w:sz w:val="20"/>
          <w:lang w:val="fr-FR"/>
        </w:rPr>
        <w:t xml:space="preserve">, à </w:t>
      </w:r>
      <w:r w:rsidR="00720C26">
        <w:fldChar w:fldCharType="begin"/>
      </w:r>
      <w:r w:rsidR="00720C26" w:rsidRPr="00720C26">
        <w:rPr>
          <w:lang w:val="fr-FR"/>
        </w:rPr>
        <w:instrText xml:space="preserve"> HYPERLINK "mailto:motions@iucn.org" </w:instrText>
      </w:r>
      <w:r w:rsidR="00720C26">
        <w:fldChar w:fldCharType="separate"/>
      </w:r>
      <w:r w:rsidRPr="00D20A9B">
        <w:rPr>
          <w:rStyle w:val="Hyperlink"/>
          <w:rFonts w:ascii="Arial" w:hAnsi="Arial" w:cs="Arial"/>
          <w:sz w:val="20"/>
          <w:lang w:val="fr-FR"/>
        </w:rPr>
        <w:t>motions@iucn.org</w:t>
      </w:r>
      <w:r w:rsidR="00720C26">
        <w:rPr>
          <w:rStyle w:val="Hyperlink"/>
          <w:rFonts w:ascii="Arial" w:hAnsi="Arial" w:cs="Arial"/>
          <w:sz w:val="20"/>
          <w:lang w:val="fr-FR"/>
        </w:rPr>
        <w:fldChar w:fldCharType="end"/>
      </w:r>
      <w:r w:rsidRPr="00D20A9B">
        <w:rPr>
          <w:rFonts w:ascii="Arial" w:hAnsi="Arial" w:cs="Arial"/>
          <w:sz w:val="20"/>
          <w:lang w:val="fr-FR"/>
        </w:rPr>
        <w:t>. Il est essentiel que la motion soit présentée par son auteur principal, avec au moins 10 de ses coauteurs (ayant droit de vote, et d</w:t>
      </w:r>
      <w:r w:rsidR="00D20A9B">
        <w:rPr>
          <w:rFonts w:ascii="Arial" w:hAnsi="Arial" w:cs="Arial"/>
          <w:sz w:val="20"/>
          <w:lang w:val="fr-FR"/>
        </w:rPr>
        <w:t>’</w:t>
      </w:r>
      <w:r w:rsidRPr="00D20A9B">
        <w:rPr>
          <w:rFonts w:ascii="Arial" w:hAnsi="Arial" w:cs="Arial"/>
          <w:sz w:val="20"/>
          <w:lang w:val="fr-FR"/>
        </w:rPr>
        <w:t>au moins deux régions différentes) en copie, dans l</w:t>
      </w:r>
      <w:r w:rsidR="00D20A9B">
        <w:rPr>
          <w:rFonts w:ascii="Arial" w:hAnsi="Arial" w:cs="Arial"/>
          <w:sz w:val="20"/>
          <w:lang w:val="fr-FR"/>
        </w:rPr>
        <w:t>’</w:t>
      </w:r>
      <w:r w:rsidRPr="00D20A9B">
        <w:rPr>
          <w:rFonts w:ascii="Arial" w:hAnsi="Arial" w:cs="Arial"/>
          <w:sz w:val="20"/>
          <w:lang w:val="fr-FR"/>
        </w:rPr>
        <w:t>une des trois langues officielles de l</w:t>
      </w:r>
      <w:r w:rsidR="00D20A9B">
        <w:rPr>
          <w:rFonts w:ascii="Arial" w:hAnsi="Arial" w:cs="Arial"/>
          <w:sz w:val="20"/>
          <w:lang w:val="fr-FR"/>
        </w:rPr>
        <w:t>’</w:t>
      </w:r>
      <w:r w:rsidRPr="00D20A9B">
        <w:rPr>
          <w:rFonts w:ascii="Arial" w:hAnsi="Arial" w:cs="Arial"/>
          <w:sz w:val="20"/>
          <w:lang w:val="fr-FR"/>
        </w:rPr>
        <w:t>UICN.</w:t>
      </w:r>
    </w:p>
    <w:p w14:paraId="4757AF0C" w14:textId="77777777" w:rsidR="00E03A5F" w:rsidRPr="00D20A9B" w:rsidRDefault="00E03A5F" w:rsidP="00303FA1">
      <w:pPr>
        <w:spacing w:after="0"/>
        <w:jc w:val="both"/>
        <w:rPr>
          <w:rFonts w:ascii="Arial" w:hAnsi="Arial" w:cs="Arial"/>
          <w:sz w:val="20"/>
          <w:lang w:val="fr-FR"/>
        </w:rPr>
      </w:pPr>
    </w:p>
    <w:p w14:paraId="09E3305C" w14:textId="77777777" w:rsidR="00163987" w:rsidRPr="00D20A9B" w:rsidRDefault="00A72929" w:rsidP="00303FA1">
      <w:pPr>
        <w:spacing w:after="0"/>
        <w:jc w:val="both"/>
        <w:rPr>
          <w:rFonts w:ascii="Arial" w:hAnsi="Arial" w:cs="Arial"/>
          <w:sz w:val="20"/>
          <w:lang w:val="fr-FR"/>
        </w:rPr>
      </w:pPr>
      <w:r w:rsidRPr="00D20A9B">
        <w:rPr>
          <w:rFonts w:ascii="Arial" w:hAnsi="Arial" w:cs="Arial"/>
          <w:sz w:val="20"/>
          <w:lang w:val="fr-FR"/>
        </w:rPr>
        <w:t>Le modèle comporte trois parties :</w:t>
      </w:r>
    </w:p>
    <w:p w14:paraId="6BC2FA75" w14:textId="77777777" w:rsidR="00725F10" w:rsidRPr="00D20A9B" w:rsidRDefault="00A72929" w:rsidP="00303FA1">
      <w:pPr>
        <w:pStyle w:val="ListParagraph"/>
        <w:numPr>
          <w:ilvl w:val="0"/>
          <w:numId w:val="7"/>
        </w:numPr>
        <w:jc w:val="both"/>
        <w:rPr>
          <w:rFonts w:ascii="Arial" w:hAnsi="Arial" w:cs="Arial"/>
          <w:sz w:val="20"/>
          <w:lang w:val="fr-FR"/>
        </w:rPr>
      </w:pPr>
      <w:r w:rsidRPr="00D20A9B">
        <w:rPr>
          <w:rFonts w:ascii="Arial" w:hAnsi="Arial" w:cs="Arial"/>
          <w:sz w:val="20"/>
          <w:lang w:val="fr-FR"/>
        </w:rPr>
        <w:t xml:space="preserve">La </w:t>
      </w:r>
      <w:r w:rsidRPr="00D20A9B">
        <w:rPr>
          <w:rFonts w:ascii="Arial" w:hAnsi="Arial" w:cs="Arial"/>
          <w:b/>
          <w:sz w:val="20"/>
          <w:lang w:val="fr-FR"/>
        </w:rPr>
        <w:t>partie I</w:t>
      </w:r>
      <w:r w:rsidRPr="00D20A9B">
        <w:rPr>
          <w:rFonts w:ascii="Arial" w:hAnsi="Arial" w:cs="Arial"/>
          <w:sz w:val="20"/>
          <w:lang w:val="fr-FR"/>
        </w:rPr>
        <w:t xml:space="preserve"> contient la motion elle-même, y compris le titre, le préambule et le texte du dispositif. Elle contient également l</w:t>
      </w:r>
      <w:r w:rsidR="00D20A9B">
        <w:rPr>
          <w:rFonts w:ascii="Arial" w:hAnsi="Arial" w:cs="Arial"/>
          <w:sz w:val="20"/>
          <w:lang w:val="fr-FR"/>
        </w:rPr>
        <w:t>’</w:t>
      </w:r>
      <w:r w:rsidRPr="00D20A9B">
        <w:rPr>
          <w:rFonts w:ascii="Arial" w:hAnsi="Arial" w:cs="Arial"/>
          <w:sz w:val="20"/>
          <w:lang w:val="fr-FR"/>
        </w:rPr>
        <w:t>exposé des motifs facultatif, ainsi que les noms de l</w:t>
      </w:r>
      <w:r w:rsidR="00D20A9B">
        <w:rPr>
          <w:rFonts w:ascii="Arial" w:hAnsi="Arial" w:cs="Arial"/>
          <w:sz w:val="20"/>
          <w:lang w:val="fr-FR"/>
        </w:rPr>
        <w:t>’</w:t>
      </w:r>
      <w:r w:rsidRPr="00D20A9B">
        <w:rPr>
          <w:rFonts w:ascii="Arial" w:hAnsi="Arial" w:cs="Arial"/>
          <w:sz w:val="20"/>
          <w:lang w:val="fr-FR"/>
        </w:rPr>
        <w:t>auteur principal et des coauteurs.</w:t>
      </w:r>
    </w:p>
    <w:p w14:paraId="320F4DD2" w14:textId="77777777" w:rsidR="00725F10" w:rsidRPr="00D20A9B" w:rsidRDefault="00A72929" w:rsidP="00303FA1">
      <w:pPr>
        <w:pStyle w:val="ListParagraph"/>
        <w:numPr>
          <w:ilvl w:val="0"/>
          <w:numId w:val="7"/>
        </w:numPr>
        <w:jc w:val="both"/>
        <w:rPr>
          <w:rFonts w:ascii="Arial" w:hAnsi="Arial" w:cs="Arial"/>
          <w:sz w:val="20"/>
          <w:lang w:val="fr-FR"/>
        </w:rPr>
      </w:pPr>
      <w:r w:rsidRPr="00D20A9B">
        <w:rPr>
          <w:rFonts w:ascii="Arial" w:hAnsi="Arial" w:cs="Arial"/>
          <w:sz w:val="20"/>
          <w:lang w:val="fr-FR"/>
        </w:rPr>
        <w:t xml:space="preserve">La </w:t>
      </w:r>
      <w:r w:rsidRPr="00D20A9B">
        <w:rPr>
          <w:rFonts w:ascii="Arial" w:hAnsi="Arial" w:cs="Arial"/>
          <w:b/>
          <w:sz w:val="20"/>
          <w:lang w:val="fr-FR"/>
        </w:rPr>
        <w:t>partie II</w:t>
      </w:r>
      <w:r w:rsidRPr="00D20A9B">
        <w:rPr>
          <w:rFonts w:ascii="Arial" w:hAnsi="Arial" w:cs="Arial"/>
          <w:sz w:val="20"/>
          <w:lang w:val="fr-FR"/>
        </w:rPr>
        <w:t xml:space="preserve"> regroupe une série de questions qui aideront le Comité des résolutions à déterminer si la motion est recevable en vertu des Statuts et des Règles de procédure du Congrès mondial pour la nature.</w:t>
      </w:r>
    </w:p>
    <w:p w14:paraId="102939BF" w14:textId="77777777" w:rsidR="00BC374C" w:rsidRPr="00D20A9B" w:rsidRDefault="00A72929" w:rsidP="00303FA1">
      <w:pPr>
        <w:pStyle w:val="ListParagraph"/>
        <w:numPr>
          <w:ilvl w:val="0"/>
          <w:numId w:val="7"/>
        </w:numPr>
        <w:jc w:val="both"/>
        <w:rPr>
          <w:rFonts w:ascii="Arial" w:hAnsi="Arial" w:cs="Arial"/>
          <w:sz w:val="20"/>
          <w:lang w:val="fr-FR"/>
        </w:rPr>
      </w:pPr>
      <w:r w:rsidRPr="00D20A9B">
        <w:rPr>
          <w:rFonts w:ascii="Arial" w:hAnsi="Arial" w:cs="Arial"/>
          <w:sz w:val="20"/>
          <w:lang w:val="fr-FR"/>
        </w:rPr>
        <w:t xml:space="preserve">La </w:t>
      </w:r>
      <w:r w:rsidRPr="00D20A9B">
        <w:rPr>
          <w:rFonts w:ascii="Arial" w:hAnsi="Arial" w:cs="Arial"/>
          <w:b/>
          <w:sz w:val="20"/>
          <w:lang w:val="fr-FR"/>
        </w:rPr>
        <w:t>partie III</w:t>
      </w:r>
      <w:r w:rsidRPr="00D20A9B">
        <w:rPr>
          <w:rFonts w:ascii="Arial" w:hAnsi="Arial" w:cs="Arial"/>
          <w:sz w:val="20"/>
          <w:lang w:val="fr-FR"/>
        </w:rPr>
        <w:t xml:space="preserve"> concerne la désignation d</w:t>
      </w:r>
      <w:r w:rsidR="00D20A9B">
        <w:rPr>
          <w:rFonts w:ascii="Arial" w:hAnsi="Arial" w:cs="Arial"/>
          <w:sz w:val="20"/>
          <w:lang w:val="fr-FR"/>
        </w:rPr>
        <w:t>’</w:t>
      </w:r>
      <w:r w:rsidRPr="00D20A9B">
        <w:rPr>
          <w:rFonts w:ascii="Arial" w:hAnsi="Arial" w:cs="Arial"/>
          <w:sz w:val="20"/>
          <w:lang w:val="fr-FR"/>
        </w:rPr>
        <w:t>un point focal pour le suivi de la mise en œuvre, ainsi que les coordonnées des auteurs.</w:t>
      </w:r>
    </w:p>
    <w:p w14:paraId="189920AB" w14:textId="77777777" w:rsidR="00725F10" w:rsidRPr="00D20A9B" w:rsidRDefault="00725F10" w:rsidP="00303FA1">
      <w:pPr>
        <w:pStyle w:val="ListParagraph"/>
        <w:jc w:val="both"/>
        <w:rPr>
          <w:rFonts w:ascii="Arial" w:hAnsi="Arial" w:cs="Arial"/>
          <w:sz w:val="20"/>
          <w:lang w:val="fr-FR"/>
        </w:rPr>
      </w:pPr>
    </w:p>
    <w:p w14:paraId="4586F026" w14:textId="77777777" w:rsidR="003E1A14" w:rsidRPr="00D20A9B" w:rsidRDefault="00A72929" w:rsidP="00303FA1">
      <w:pPr>
        <w:jc w:val="both"/>
        <w:rPr>
          <w:rFonts w:ascii="Arial" w:hAnsi="Arial" w:cs="Arial"/>
          <w:sz w:val="20"/>
          <w:lang w:val="fr-FR"/>
        </w:rPr>
      </w:pPr>
      <w:r w:rsidRPr="00D20A9B">
        <w:rPr>
          <w:rFonts w:ascii="Arial" w:hAnsi="Arial" w:cs="Arial"/>
          <w:sz w:val="20"/>
          <w:lang w:val="fr-FR"/>
        </w:rPr>
        <w:t>Tous les champs obligatoires du modèle, marqués d</w:t>
      </w:r>
      <w:r w:rsidR="00D20A9B">
        <w:rPr>
          <w:rFonts w:ascii="Arial" w:hAnsi="Arial" w:cs="Arial"/>
          <w:sz w:val="20"/>
          <w:lang w:val="fr-FR"/>
        </w:rPr>
        <w:t>’</w:t>
      </w:r>
      <w:r w:rsidRPr="00D20A9B">
        <w:rPr>
          <w:rFonts w:ascii="Arial" w:hAnsi="Arial" w:cs="Arial"/>
          <w:sz w:val="20"/>
          <w:lang w:val="fr-FR"/>
        </w:rPr>
        <w:t>un astérisque rouge (</w:t>
      </w:r>
      <w:r w:rsidRPr="00D20A9B">
        <w:rPr>
          <w:rFonts w:ascii="Arial" w:hAnsi="Arial" w:cs="Arial"/>
          <w:b/>
          <w:color w:val="FF0000"/>
          <w:sz w:val="20"/>
          <w:lang w:val="fr-FR"/>
        </w:rPr>
        <w:t>*</w:t>
      </w:r>
      <w:r w:rsidRPr="00D20A9B">
        <w:rPr>
          <w:rFonts w:ascii="Arial" w:hAnsi="Arial" w:cs="Arial"/>
          <w:sz w:val="20"/>
          <w:lang w:val="fr-FR"/>
        </w:rPr>
        <w:t>), doivent être remplis pour que la motion soit acceptée.</w:t>
      </w:r>
    </w:p>
    <w:p w14:paraId="64B7CC33" w14:textId="77777777" w:rsidR="00550DC5" w:rsidRPr="00D20A9B" w:rsidRDefault="00A72929" w:rsidP="00303FA1">
      <w:pPr>
        <w:jc w:val="both"/>
        <w:rPr>
          <w:rFonts w:ascii="Arial" w:hAnsi="Arial" w:cs="Arial"/>
          <w:sz w:val="20"/>
          <w:lang w:val="fr-FR"/>
        </w:rPr>
      </w:pPr>
      <w:r w:rsidRPr="00D20A9B">
        <w:rPr>
          <w:rFonts w:ascii="Arial" w:hAnsi="Arial" w:cs="Arial"/>
          <w:sz w:val="20"/>
          <w:lang w:val="fr-FR"/>
        </w:rPr>
        <w:t>Veuillez noter que l</w:t>
      </w:r>
      <w:r w:rsidR="00D20A9B">
        <w:rPr>
          <w:rFonts w:ascii="Arial" w:hAnsi="Arial" w:cs="Arial"/>
          <w:sz w:val="20"/>
          <w:lang w:val="fr-FR"/>
        </w:rPr>
        <w:t>’</w:t>
      </w:r>
      <w:r w:rsidRPr="00D20A9B">
        <w:rPr>
          <w:rFonts w:ascii="Arial" w:hAnsi="Arial" w:cs="Arial"/>
          <w:sz w:val="20"/>
          <w:lang w:val="fr-FR"/>
        </w:rPr>
        <w:t xml:space="preserve">objet de ces motions doit être à la fois nouveau </w:t>
      </w:r>
      <w:r w:rsidRPr="00D20A9B">
        <w:rPr>
          <w:rFonts w:ascii="Arial" w:hAnsi="Arial" w:cs="Arial"/>
          <w:b/>
          <w:sz w:val="20"/>
          <w:u w:val="single"/>
          <w:lang w:val="fr-FR"/>
        </w:rPr>
        <w:t>et</w:t>
      </w:r>
      <w:r w:rsidRPr="00D20A9B">
        <w:rPr>
          <w:rFonts w:ascii="Arial" w:hAnsi="Arial" w:cs="Arial"/>
          <w:sz w:val="20"/>
          <w:lang w:val="fr-FR"/>
        </w:rPr>
        <w:t xml:space="preserve"> urgent, tel que défini à l</w:t>
      </w:r>
      <w:r w:rsidR="00D20A9B">
        <w:rPr>
          <w:rFonts w:ascii="Arial" w:hAnsi="Arial" w:cs="Arial"/>
          <w:sz w:val="20"/>
          <w:lang w:val="fr-FR"/>
        </w:rPr>
        <w:t>’</w:t>
      </w:r>
      <w:r w:rsidRPr="00D20A9B">
        <w:rPr>
          <w:rFonts w:ascii="Arial" w:hAnsi="Arial" w:cs="Arial"/>
          <w:sz w:val="20"/>
          <w:lang w:val="fr-FR"/>
        </w:rPr>
        <w:t>article 52 des Règles de procédure, afin qu</w:t>
      </w:r>
      <w:r w:rsidR="00D20A9B">
        <w:rPr>
          <w:rFonts w:ascii="Arial" w:hAnsi="Arial" w:cs="Arial"/>
          <w:sz w:val="20"/>
          <w:lang w:val="fr-FR"/>
        </w:rPr>
        <w:t>’</w:t>
      </w:r>
      <w:r w:rsidRPr="00D20A9B">
        <w:rPr>
          <w:rFonts w:ascii="Arial" w:hAnsi="Arial" w:cs="Arial"/>
          <w:sz w:val="20"/>
          <w:lang w:val="fr-FR"/>
        </w:rPr>
        <w:t>elles soient acceptées par le Comité des résolutions.</w:t>
      </w:r>
    </w:p>
    <w:p w14:paraId="7A21BE07" w14:textId="77777777" w:rsidR="003E1A14" w:rsidRPr="00D20A9B" w:rsidRDefault="00A72929" w:rsidP="00303FA1">
      <w:pPr>
        <w:spacing w:after="0"/>
        <w:jc w:val="both"/>
        <w:rPr>
          <w:rFonts w:ascii="Arial" w:hAnsi="Arial" w:cs="Arial"/>
          <w:sz w:val="20"/>
          <w:lang w:val="fr-FR"/>
        </w:rPr>
      </w:pPr>
      <w:r w:rsidRPr="00D20A9B">
        <w:rPr>
          <w:rFonts w:ascii="Arial" w:hAnsi="Arial" w:cs="Arial"/>
          <w:sz w:val="20"/>
          <w:lang w:val="fr-FR"/>
        </w:rPr>
        <w:t>Toute question peut être adressée à l</w:t>
      </w:r>
      <w:r w:rsidR="00D20A9B">
        <w:rPr>
          <w:rFonts w:ascii="Arial" w:hAnsi="Arial" w:cs="Arial"/>
          <w:sz w:val="20"/>
          <w:lang w:val="fr-FR"/>
        </w:rPr>
        <w:t>’</w:t>
      </w:r>
      <w:r w:rsidRPr="00D20A9B">
        <w:rPr>
          <w:rFonts w:ascii="Arial" w:hAnsi="Arial" w:cs="Arial"/>
          <w:sz w:val="20"/>
          <w:lang w:val="fr-FR"/>
        </w:rPr>
        <w:t xml:space="preserve">équipe des motions du Secrétariat à </w:t>
      </w:r>
      <w:r w:rsidR="00720C26">
        <w:fldChar w:fldCharType="begin"/>
      </w:r>
      <w:r w:rsidR="00720C26" w:rsidRPr="00720C26">
        <w:rPr>
          <w:lang w:val="fr-FR"/>
        </w:rPr>
        <w:instrText xml:space="preserve"> HYPERLINK "mailto:motions@iucn.org" </w:instrText>
      </w:r>
      <w:r w:rsidR="00720C26">
        <w:fldChar w:fldCharType="separate"/>
      </w:r>
      <w:r w:rsidRPr="00D20A9B">
        <w:rPr>
          <w:rStyle w:val="Hyperlink"/>
          <w:rFonts w:ascii="Arial" w:hAnsi="Arial" w:cs="Arial"/>
          <w:sz w:val="20"/>
          <w:lang w:val="fr-FR"/>
        </w:rPr>
        <w:t>motions@iucn.org</w:t>
      </w:r>
      <w:r w:rsidR="00720C26">
        <w:rPr>
          <w:rStyle w:val="Hyperlink"/>
          <w:rFonts w:ascii="Arial" w:hAnsi="Arial" w:cs="Arial"/>
          <w:sz w:val="20"/>
          <w:lang w:val="fr-FR"/>
        </w:rPr>
        <w:fldChar w:fldCharType="end"/>
      </w:r>
      <w:r w:rsidRPr="00D20A9B">
        <w:rPr>
          <w:rFonts w:ascii="Arial" w:hAnsi="Arial" w:cs="Arial"/>
          <w:sz w:val="20"/>
          <w:lang w:val="fr-FR"/>
        </w:rPr>
        <w:t>.</w:t>
      </w:r>
    </w:p>
    <w:p w14:paraId="7B841C42" w14:textId="77777777" w:rsidR="00DE0C5F" w:rsidRPr="00D20A9B" w:rsidRDefault="00DE0C5F" w:rsidP="00303FA1">
      <w:pPr>
        <w:spacing w:after="0"/>
        <w:jc w:val="both"/>
        <w:rPr>
          <w:rFonts w:ascii="Arial" w:hAnsi="Arial" w:cs="Arial"/>
          <w:sz w:val="20"/>
          <w:lang w:val="fr-FR"/>
        </w:rPr>
      </w:pPr>
    </w:p>
    <w:p w14:paraId="163D0AC9" w14:textId="77777777" w:rsidR="009D3C8B" w:rsidRPr="00D20A9B" w:rsidRDefault="00A72929" w:rsidP="009D3C8B">
      <w:pPr>
        <w:spacing w:after="0"/>
        <w:rPr>
          <w:rFonts w:ascii="Arial" w:hAnsi="Arial" w:cs="Arial"/>
          <w:b/>
          <w:sz w:val="20"/>
          <w:lang w:val="fr-FR"/>
        </w:rPr>
      </w:pPr>
      <w:r w:rsidRPr="00D20A9B">
        <w:rPr>
          <w:rFonts w:ascii="Arial" w:hAnsi="Arial" w:cs="Arial"/>
          <w:b/>
          <w:sz w:val="20"/>
          <w:lang w:val="fr-FR"/>
        </w:rPr>
        <w:t xml:space="preserve">Articles 52 et 53 des Règles de procédure du Congrès mondial de la </w:t>
      </w:r>
      <w:r w:rsidR="00D20A9B">
        <w:rPr>
          <w:rFonts w:ascii="Arial" w:hAnsi="Arial" w:cs="Arial"/>
          <w:b/>
          <w:sz w:val="20"/>
          <w:lang w:val="fr-FR"/>
        </w:rPr>
        <w:t>n</w:t>
      </w:r>
      <w:r w:rsidRPr="00D20A9B">
        <w:rPr>
          <w:rFonts w:ascii="Arial" w:hAnsi="Arial" w:cs="Arial"/>
          <w:b/>
          <w:sz w:val="20"/>
          <w:lang w:val="fr-FR"/>
        </w:rPr>
        <w:t>ature</w:t>
      </w:r>
    </w:p>
    <w:tbl>
      <w:tblPr>
        <w:tblStyle w:val="TableGrid"/>
        <w:tblW w:w="0" w:type="auto"/>
        <w:tblLook w:val="04A0" w:firstRow="1" w:lastRow="0" w:firstColumn="1" w:lastColumn="0" w:noHBand="0" w:noVBand="1"/>
      </w:tblPr>
      <w:tblGrid>
        <w:gridCol w:w="9628"/>
      </w:tblGrid>
      <w:tr w:rsidR="004632F7" w:rsidRPr="00720C26" w14:paraId="63DC3EE8" w14:textId="77777777" w:rsidTr="0024709D">
        <w:tc>
          <w:tcPr>
            <w:tcW w:w="9628" w:type="dxa"/>
          </w:tcPr>
          <w:p w14:paraId="3ED38FC5" w14:textId="77777777" w:rsidR="0024709D" w:rsidRPr="00D20A9B" w:rsidRDefault="00A72929" w:rsidP="0024709D">
            <w:pPr>
              <w:pStyle w:val="ListParagraph"/>
              <w:numPr>
                <w:ilvl w:val="0"/>
                <w:numId w:val="4"/>
              </w:numPr>
              <w:ind w:left="457" w:hanging="425"/>
              <w:rPr>
                <w:rFonts w:ascii="Garamond" w:hAnsi="Garamond" w:cs="Times New Roman"/>
                <w:sz w:val="24"/>
                <w:lang w:val="fr-FR"/>
              </w:rPr>
            </w:pPr>
            <w:r w:rsidRPr="00D20A9B">
              <w:rPr>
                <w:rFonts w:ascii="Garamond" w:hAnsi="Garamond" w:cs="Times New Roman"/>
                <w:sz w:val="24"/>
                <w:lang w:val="fr-FR"/>
              </w:rPr>
              <w:t xml:space="preserve">Des motions ne peuvent </w:t>
            </w:r>
            <w:r w:rsidR="00D20A9B" w:rsidRPr="00D20A9B">
              <w:rPr>
                <w:rFonts w:ascii="Garamond" w:hAnsi="Garamond" w:cs="Times New Roman"/>
                <w:sz w:val="24"/>
                <w:lang w:val="fr-FR"/>
              </w:rPr>
              <w:t>être</w:t>
            </w:r>
            <w:r w:rsidRPr="00D20A9B">
              <w:rPr>
                <w:rFonts w:ascii="Garamond" w:hAnsi="Garamond" w:cs="Times New Roman"/>
                <w:sz w:val="24"/>
                <w:lang w:val="fr-FR"/>
              </w:rPr>
              <w:t xml:space="preserve"> </w:t>
            </w:r>
            <w:r w:rsidR="00D20A9B" w:rsidRPr="00D20A9B">
              <w:rPr>
                <w:rFonts w:ascii="Garamond" w:hAnsi="Garamond" w:cs="Times New Roman"/>
                <w:sz w:val="24"/>
                <w:lang w:val="fr-FR"/>
              </w:rPr>
              <w:t>présentées</w:t>
            </w:r>
            <w:r w:rsidRPr="00D20A9B">
              <w:rPr>
                <w:rFonts w:ascii="Garamond" w:hAnsi="Garamond" w:cs="Times New Roman"/>
                <w:sz w:val="24"/>
                <w:lang w:val="fr-FR"/>
              </w:rPr>
              <w:t xml:space="preserve"> lors du </w:t>
            </w:r>
            <w:r w:rsidR="00D20A9B" w:rsidRPr="00D20A9B">
              <w:rPr>
                <w:rFonts w:ascii="Garamond" w:hAnsi="Garamond" w:cs="Times New Roman"/>
                <w:sz w:val="24"/>
                <w:lang w:val="fr-FR"/>
              </w:rPr>
              <w:t>Congrès</w:t>
            </w:r>
            <w:r w:rsidRPr="00D20A9B">
              <w:rPr>
                <w:rFonts w:ascii="Garamond" w:hAnsi="Garamond" w:cs="Times New Roman"/>
                <w:sz w:val="24"/>
                <w:lang w:val="fr-FR"/>
              </w:rPr>
              <w:t xml:space="preserve"> mondial que :</w:t>
            </w:r>
          </w:p>
          <w:p w14:paraId="553F4EBC" w14:textId="77777777" w:rsidR="0024709D" w:rsidRPr="00D20A9B" w:rsidRDefault="00A72929" w:rsidP="009D3C8B">
            <w:pPr>
              <w:pStyle w:val="ListParagraph"/>
              <w:numPr>
                <w:ilvl w:val="1"/>
                <w:numId w:val="4"/>
              </w:numPr>
              <w:ind w:left="883" w:hanging="426"/>
              <w:rPr>
                <w:rFonts w:ascii="Garamond" w:hAnsi="Garamond" w:cs="Times New Roman"/>
                <w:sz w:val="24"/>
                <w:lang w:val="fr-FR"/>
              </w:rPr>
            </w:pPr>
            <w:proofErr w:type="gramStart"/>
            <w:r w:rsidRPr="00D20A9B">
              <w:rPr>
                <w:rFonts w:ascii="Garamond" w:hAnsi="Garamond" w:cs="Times New Roman"/>
                <w:sz w:val="24"/>
                <w:lang w:val="fr-FR"/>
              </w:rPr>
              <w:t>par</w:t>
            </w:r>
            <w:proofErr w:type="gramEnd"/>
            <w:r w:rsidRPr="00D20A9B">
              <w:rPr>
                <w:rFonts w:ascii="Garamond" w:hAnsi="Garamond" w:cs="Times New Roman"/>
                <w:sz w:val="24"/>
                <w:lang w:val="fr-FR"/>
              </w:rPr>
              <w:t xml:space="preserve"> le Conseil, ou</w:t>
            </w:r>
          </w:p>
          <w:p w14:paraId="78BC57C9" w14:textId="77777777" w:rsidR="0024709D" w:rsidRPr="00D20A9B" w:rsidRDefault="00A72929" w:rsidP="009D3C8B">
            <w:pPr>
              <w:pStyle w:val="ListParagraph"/>
              <w:numPr>
                <w:ilvl w:val="1"/>
                <w:numId w:val="4"/>
              </w:numPr>
              <w:ind w:left="883" w:hanging="426"/>
              <w:rPr>
                <w:rFonts w:ascii="Garamond" w:hAnsi="Garamond" w:cs="Times New Roman"/>
                <w:sz w:val="24"/>
                <w:lang w:val="fr-FR"/>
              </w:rPr>
            </w:pPr>
            <w:proofErr w:type="gramStart"/>
            <w:r w:rsidRPr="00D20A9B">
              <w:rPr>
                <w:rFonts w:ascii="Garamond" w:hAnsi="Garamond" w:cs="Times New Roman"/>
                <w:sz w:val="24"/>
                <w:lang w:val="fr-FR"/>
              </w:rPr>
              <w:t>par</w:t>
            </w:r>
            <w:proofErr w:type="gramEnd"/>
            <w:r w:rsidRPr="00D20A9B">
              <w:rPr>
                <w:rFonts w:ascii="Garamond" w:hAnsi="Garamond" w:cs="Times New Roman"/>
                <w:sz w:val="24"/>
                <w:lang w:val="fr-FR"/>
              </w:rPr>
              <w:t xml:space="preserve"> un Membre ayant droit de vote avec l</w:t>
            </w:r>
            <w:r w:rsidR="00D20A9B">
              <w:rPr>
                <w:rFonts w:ascii="Garamond" w:hAnsi="Garamond" w:cs="Times New Roman"/>
                <w:sz w:val="24"/>
                <w:lang w:val="fr-FR"/>
              </w:rPr>
              <w:t>’</w:t>
            </w:r>
            <w:r w:rsidRPr="00D20A9B">
              <w:rPr>
                <w:rFonts w:ascii="Garamond" w:hAnsi="Garamond" w:cs="Times New Roman"/>
                <w:sz w:val="24"/>
                <w:lang w:val="fr-FR"/>
              </w:rPr>
              <w:t>appui d</w:t>
            </w:r>
            <w:r w:rsidR="00D20A9B">
              <w:rPr>
                <w:rFonts w:ascii="Garamond" w:hAnsi="Garamond" w:cs="Times New Roman"/>
                <w:sz w:val="24"/>
                <w:lang w:val="fr-FR"/>
              </w:rPr>
              <w:t>’</w:t>
            </w:r>
            <w:r w:rsidRPr="00D20A9B">
              <w:rPr>
                <w:rFonts w:ascii="Garamond" w:hAnsi="Garamond" w:cs="Times New Roman"/>
                <w:sz w:val="24"/>
                <w:lang w:val="fr-FR"/>
              </w:rPr>
              <w:t>au moins dix autres Membres ayant droit de vote provenant d</w:t>
            </w:r>
            <w:r w:rsidR="00D20A9B">
              <w:rPr>
                <w:rFonts w:ascii="Garamond" w:hAnsi="Garamond" w:cs="Times New Roman"/>
                <w:sz w:val="24"/>
                <w:lang w:val="fr-FR"/>
              </w:rPr>
              <w:t>’</w:t>
            </w:r>
            <w:r w:rsidRPr="00D20A9B">
              <w:rPr>
                <w:rFonts w:ascii="Garamond" w:hAnsi="Garamond" w:cs="Times New Roman"/>
                <w:sz w:val="24"/>
                <w:lang w:val="fr-FR"/>
              </w:rPr>
              <w:t xml:space="preserve">au moins deux </w:t>
            </w:r>
            <w:r w:rsidR="00D20A9B" w:rsidRPr="00D20A9B">
              <w:rPr>
                <w:rFonts w:ascii="Garamond" w:hAnsi="Garamond" w:cs="Times New Roman"/>
                <w:sz w:val="24"/>
                <w:lang w:val="fr-FR"/>
              </w:rPr>
              <w:t>Régions</w:t>
            </w:r>
            <w:r w:rsidR="00D20A9B">
              <w:rPr>
                <w:rFonts w:ascii="Garamond" w:hAnsi="Garamond" w:cs="Times New Roman"/>
                <w:sz w:val="24"/>
                <w:lang w:val="fr-FR"/>
              </w:rPr>
              <w:t> </w:t>
            </w:r>
            <w:r w:rsidRPr="00D20A9B">
              <w:rPr>
                <w:rFonts w:ascii="Garamond" w:hAnsi="Garamond" w:cs="Times New Roman"/>
                <w:sz w:val="24"/>
                <w:lang w:val="fr-FR"/>
              </w:rPr>
              <w:t>; et</w:t>
            </w:r>
          </w:p>
          <w:p w14:paraId="6C80C3E3" w14:textId="77777777" w:rsidR="0024709D" w:rsidRPr="00D20A9B" w:rsidRDefault="00A72929" w:rsidP="009D3C8B">
            <w:pPr>
              <w:pStyle w:val="ListParagraph"/>
              <w:numPr>
                <w:ilvl w:val="1"/>
                <w:numId w:val="4"/>
              </w:numPr>
              <w:ind w:left="883" w:hanging="426"/>
              <w:rPr>
                <w:rFonts w:ascii="Garamond" w:hAnsi="Garamond" w:cs="Times New Roman"/>
                <w:sz w:val="24"/>
                <w:lang w:val="fr-FR"/>
              </w:rPr>
            </w:pPr>
            <w:proofErr w:type="gramStart"/>
            <w:r w:rsidRPr="00D20A9B">
              <w:rPr>
                <w:rFonts w:ascii="Garamond" w:hAnsi="Garamond" w:cs="Times New Roman"/>
                <w:sz w:val="24"/>
                <w:lang w:val="fr-FR"/>
              </w:rPr>
              <w:t>uniquement</w:t>
            </w:r>
            <w:proofErr w:type="gramEnd"/>
            <w:r w:rsidRPr="00D20A9B">
              <w:rPr>
                <w:rFonts w:ascii="Garamond" w:hAnsi="Garamond" w:cs="Times New Roman"/>
                <w:sz w:val="24"/>
                <w:lang w:val="fr-FR"/>
              </w:rPr>
              <w:t xml:space="preserve"> si le </w:t>
            </w:r>
            <w:r w:rsidR="00D20A9B" w:rsidRPr="00D20A9B">
              <w:rPr>
                <w:rFonts w:ascii="Garamond" w:hAnsi="Garamond" w:cs="Times New Roman"/>
                <w:sz w:val="24"/>
                <w:lang w:val="fr-FR"/>
              </w:rPr>
              <w:t>Comité</w:t>
            </w:r>
            <w:r w:rsidRPr="00D20A9B">
              <w:rPr>
                <w:rFonts w:ascii="Garamond" w:hAnsi="Garamond" w:cs="Times New Roman"/>
                <w:sz w:val="24"/>
                <w:lang w:val="fr-FR"/>
              </w:rPr>
              <w:t xml:space="preserve"> des </w:t>
            </w:r>
            <w:r w:rsidR="00D20A9B" w:rsidRPr="00D20A9B">
              <w:rPr>
                <w:rFonts w:ascii="Garamond" w:hAnsi="Garamond" w:cs="Times New Roman"/>
                <w:sz w:val="24"/>
                <w:lang w:val="fr-FR"/>
              </w:rPr>
              <w:t>résolutions</w:t>
            </w:r>
            <w:r w:rsidRPr="00D20A9B">
              <w:rPr>
                <w:rFonts w:ascii="Garamond" w:hAnsi="Garamond" w:cs="Times New Roman"/>
                <w:sz w:val="24"/>
                <w:lang w:val="fr-FR"/>
              </w:rPr>
              <w:t xml:space="preserve"> du Congr</w:t>
            </w:r>
            <w:r w:rsidR="00D20A9B">
              <w:rPr>
                <w:rFonts w:ascii="Garamond" w:hAnsi="Garamond" w:cs="Times New Roman"/>
                <w:sz w:val="24"/>
                <w:lang w:val="fr-FR"/>
              </w:rPr>
              <w:t>è</w:t>
            </w:r>
            <w:r w:rsidRPr="00D20A9B">
              <w:rPr>
                <w:rFonts w:ascii="Garamond" w:hAnsi="Garamond" w:cs="Times New Roman"/>
                <w:sz w:val="24"/>
                <w:lang w:val="fr-FR"/>
              </w:rPr>
              <w:t xml:space="preserve">s juge que les motions </w:t>
            </w:r>
            <w:r w:rsidR="00D20A9B" w:rsidRPr="00D20A9B">
              <w:rPr>
                <w:rFonts w:ascii="Garamond" w:hAnsi="Garamond" w:cs="Times New Roman"/>
                <w:sz w:val="24"/>
                <w:lang w:val="fr-FR"/>
              </w:rPr>
              <w:t>répondent</w:t>
            </w:r>
            <w:r w:rsidRPr="00D20A9B">
              <w:rPr>
                <w:rFonts w:ascii="Garamond" w:hAnsi="Garamond" w:cs="Times New Roman"/>
                <w:sz w:val="24"/>
                <w:lang w:val="fr-FR"/>
              </w:rPr>
              <w:t xml:space="preserve"> aux exigences de l</w:t>
            </w:r>
            <w:r w:rsidR="00D20A9B">
              <w:rPr>
                <w:rFonts w:ascii="Garamond" w:hAnsi="Garamond" w:cs="Times New Roman"/>
                <w:sz w:val="24"/>
                <w:lang w:val="fr-FR"/>
              </w:rPr>
              <w:t>’</w:t>
            </w:r>
            <w:r w:rsidRPr="00D20A9B">
              <w:rPr>
                <w:rFonts w:ascii="Garamond" w:hAnsi="Garamond" w:cs="Times New Roman"/>
                <w:sz w:val="24"/>
                <w:lang w:val="fr-FR"/>
              </w:rPr>
              <w:t xml:space="preserve">article 54 des </w:t>
            </w:r>
            <w:r w:rsidR="00D20A9B" w:rsidRPr="00D20A9B">
              <w:rPr>
                <w:rFonts w:ascii="Garamond" w:hAnsi="Garamond" w:cs="Times New Roman"/>
                <w:sz w:val="24"/>
                <w:lang w:val="fr-FR"/>
              </w:rPr>
              <w:t>Règles</w:t>
            </w:r>
            <w:r w:rsidRPr="00D20A9B">
              <w:rPr>
                <w:rFonts w:ascii="Garamond" w:hAnsi="Garamond" w:cs="Times New Roman"/>
                <w:sz w:val="24"/>
                <w:lang w:val="fr-FR"/>
              </w:rPr>
              <w:t xml:space="preserve"> de </w:t>
            </w:r>
            <w:r w:rsidR="00D20A9B" w:rsidRPr="00D20A9B">
              <w:rPr>
                <w:rFonts w:ascii="Garamond" w:hAnsi="Garamond" w:cs="Times New Roman"/>
                <w:sz w:val="24"/>
                <w:lang w:val="fr-FR"/>
              </w:rPr>
              <w:t>procédure</w:t>
            </w:r>
            <w:r w:rsidRPr="00D20A9B">
              <w:rPr>
                <w:rFonts w:ascii="Garamond" w:hAnsi="Garamond" w:cs="Times New Roman"/>
                <w:sz w:val="24"/>
                <w:lang w:val="fr-FR"/>
              </w:rPr>
              <w:t xml:space="preserve"> </w:t>
            </w:r>
            <w:r w:rsidR="00D20A9B">
              <w:rPr>
                <w:rFonts w:ascii="Garamond" w:hAnsi="Garamond" w:cs="Times New Roman"/>
                <w:sz w:val="24"/>
                <w:lang w:val="fr-FR"/>
              </w:rPr>
              <w:t>à</w:t>
            </w:r>
            <w:r w:rsidRPr="00D20A9B">
              <w:rPr>
                <w:rFonts w:ascii="Garamond" w:hAnsi="Garamond" w:cs="Times New Roman"/>
                <w:sz w:val="24"/>
                <w:lang w:val="fr-FR"/>
              </w:rPr>
              <w:t xml:space="preserve"> l</w:t>
            </w:r>
            <w:r w:rsidR="00D20A9B">
              <w:rPr>
                <w:rFonts w:ascii="Garamond" w:hAnsi="Garamond" w:cs="Times New Roman"/>
                <w:sz w:val="24"/>
                <w:lang w:val="fr-FR"/>
              </w:rPr>
              <w:t>’</w:t>
            </w:r>
            <w:r w:rsidRPr="00D20A9B">
              <w:rPr>
                <w:rFonts w:ascii="Garamond" w:hAnsi="Garamond" w:cs="Times New Roman"/>
                <w:sz w:val="24"/>
                <w:lang w:val="fr-FR"/>
              </w:rPr>
              <w:t xml:space="preserve">exception des paragraphes (b) viii. </w:t>
            </w:r>
            <w:proofErr w:type="gramStart"/>
            <w:r w:rsidRPr="00D20A9B">
              <w:rPr>
                <w:rFonts w:ascii="Garamond" w:hAnsi="Garamond" w:cs="Times New Roman"/>
                <w:sz w:val="24"/>
                <w:lang w:val="fr-FR"/>
              </w:rPr>
              <w:t>et</w:t>
            </w:r>
            <w:proofErr w:type="gramEnd"/>
            <w:r w:rsidRPr="00D20A9B">
              <w:rPr>
                <w:rFonts w:ascii="Garamond" w:hAnsi="Garamond" w:cs="Times New Roman"/>
                <w:sz w:val="24"/>
                <w:lang w:val="fr-FR"/>
              </w:rPr>
              <w:t xml:space="preserve"> ix., et que le sujet des motions est nouveau et urgent selon les </w:t>
            </w:r>
            <w:r w:rsidR="00D20A9B" w:rsidRPr="00D20A9B">
              <w:rPr>
                <w:rFonts w:ascii="Garamond" w:hAnsi="Garamond" w:cs="Times New Roman"/>
                <w:sz w:val="24"/>
                <w:lang w:val="fr-FR"/>
              </w:rPr>
              <w:t>critères</w:t>
            </w:r>
            <w:r w:rsidRPr="00D20A9B">
              <w:rPr>
                <w:rFonts w:ascii="Garamond" w:hAnsi="Garamond" w:cs="Times New Roman"/>
                <w:sz w:val="24"/>
                <w:lang w:val="fr-FR"/>
              </w:rPr>
              <w:t xml:space="preserve"> suivants et, sur cette base, autorise donc leur distribution aux </w:t>
            </w:r>
            <w:r w:rsidR="00D20A9B" w:rsidRPr="00D20A9B">
              <w:rPr>
                <w:rFonts w:ascii="Garamond" w:hAnsi="Garamond" w:cs="Times New Roman"/>
                <w:sz w:val="24"/>
                <w:lang w:val="fr-FR"/>
              </w:rPr>
              <w:t>délégués</w:t>
            </w:r>
            <w:r w:rsidRPr="00D20A9B">
              <w:rPr>
                <w:rFonts w:ascii="Garamond" w:hAnsi="Garamond" w:cs="Times New Roman"/>
                <w:sz w:val="24"/>
                <w:lang w:val="fr-FR"/>
              </w:rPr>
              <w:t> :</w:t>
            </w:r>
          </w:p>
          <w:p w14:paraId="22E7BDB3" w14:textId="77777777" w:rsidR="009D3C8B" w:rsidRPr="00D20A9B" w:rsidRDefault="00D20A9B" w:rsidP="009D3C8B">
            <w:pPr>
              <w:pStyle w:val="ListParagraph"/>
              <w:numPr>
                <w:ilvl w:val="2"/>
                <w:numId w:val="4"/>
              </w:numPr>
              <w:ind w:left="1166" w:hanging="142"/>
              <w:rPr>
                <w:rFonts w:ascii="Garamond" w:hAnsi="Garamond" w:cs="Times New Roman"/>
                <w:sz w:val="24"/>
                <w:lang w:val="fr-FR"/>
              </w:rPr>
            </w:pPr>
            <w:r>
              <w:rPr>
                <w:rFonts w:ascii="Garamond" w:hAnsi="Garamond" w:cs="Times New Roman"/>
                <w:sz w:val="24"/>
                <w:lang w:val="fr-FR"/>
              </w:rPr>
              <w:t>« </w:t>
            </w:r>
            <w:r w:rsidR="00A72929" w:rsidRPr="00D20A9B">
              <w:rPr>
                <w:rFonts w:ascii="Garamond" w:hAnsi="Garamond" w:cs="Times New Roman"/>
                <w:sz w:val="24"/>
                <w:lang w:val="fr-FR"/>
              </w:rPr>
              <w:t>Nouveau</w:t>
            </w:r>
            <w:r>
              <w:rPr>
                <w:rFonts w:ascii="Garamond" w:hAnsi="Garamond" w:cs="Times New Roman"/>
                <w:sz w:val="24"/>
                <w:lang w:val="fr-FR"/>
              </w:rPr>
              <w:t> »</w:t>
            </w:r>
            <w:r w:rsidR="00A72929" w:rsidRPr="00D20A9B">
              <w:rPr>
                <w:rFonts w:ascii="Garamond" w:hAnsi="Garamond" w:cs="Times New Roman"/>
                <w:sz w:val="24"/>
                <w:lang w:val="fr-FR"/>
              </w:rPr>
              <w:t xml:space="preserve"> signifie que la question qui fait l</w:t>
            </w:r>
            <w:r>
              <w:rPr>
                <w:rFonts w:ascii="Garamond" w:hAnsi="Garamond" w:cs="Times New Roman"/>
                <w:sz w:val="24"/>
                <w:lang w:val="fr-FR"/>
              </w:rPr>
              <w:t>’</w:t>
            </w:r>
            <w:r w:rsidR="00A72929" w:rsidRPr="00D20A9B">
              <w:rPr>
                <w:rFonts w:ascii="Garamond" w:hAnsi="Garamond" w:cs="Times New Roman"/>
                <w:sz w:val="24"/>
                <w:lang w:val="fr-FR"/>
              </w:rPr>
              <w:t>objet de la motion vient d</w:t>
            </w:r>
            <w:r>
              <w:rPr>
                <w:rFonts w:ascii="Garamond" w:hAnsi="Garamond" w:cs="Times New Roman"/>
                <w:sz w:val="24"/>
                <w:lang w:val="fr-FR"/>
              </w:rPr>
              <w:t>’</w:t>
            </w:r>
            <w:r w:rsidR="00A72929" w:rsidRPr="00D20A9B">
              <w:rPr>
                <w:rFonts w:ascii="Garamond" w:hAnsi="Garamond" w:cs="Times New Roman"/>
                <w:sz w:val="24"/>
                <w:lang w:val="fr-FR"/>
              </w:rPr>
              <w:t>appara</w:t>
            </w:r>
            <w:r>
              <w:rPr>
                <w:rFonts w:ascii="Garamond" w:hAnsi="Garamond" w:cs="Times New Roman"/>
                <w:sz w:val="24"/>
                <w:lang w:val="fr-FR"/>
              </w:rPr>
              <w:t>î</w:t>
            </w:r>
            <w:r w:rsidR="00A72929" w:rsidRPr="00D20A9B">
              <w:rPr>
                <w:rFonts w:ascii="Garamond" w:hAnsi="Garamond" w:cs="Times New Roman"/>
                <w:sz w:val="24"/>
                <w:lang w:val="fr-FR"/>
              </w:rPr>
              <w:t xml:space="preserve">tre, ou a connu des </w:t>
            </w:r>
            <w:r w:rsidRPr="00D20A9B">
              <w:rPr>
                <w:rFonts w:ascii="Garamond" w:hAnsi="Garamond" w:cs="Times New Roman"/>
                <w:sz w:val="24"/>
                <w:lang w:val="fr-FR"/>
              </w:rPr>
              <w:t>évolutions</w:t>
            </w:r>
            <w:r w:rsidR="00A72929" w:rsidRPr="00D20A9B">
              <w:rPr>
                <w:rFonts w:ascii="Garamond" w:hAnsi="Garamond" w:cs="Times New Roman"/>
                <w:sz w:val="24"/>
                <w:lang w:val="fr-FR"/>
              </w:rPr>
              <w:t xml:space="preserve"> apr</w:t>
            </w:r>
            <w:r>
              <w:rPr>
                <w:rFonts w:ascii="Garamond" w:hAnsi="Garamond" w:cs="Times New Roman"/>
                <w:sz w:val="24"/>
                <w:lang w:val="fr-FR"/>
              </w:rPr>
              <w:t>è</w:t>
            </w:r>
            <w:r w:rsidR="00A72929" w:rsidRPr="00D20A9B">
              <w:rPr>
                <w:rFonts w:ascii="Garamond" w:hAnsi="Garamond" w:cs="Times New Roman"/>
                <w:sz w:val="24"/>
                <w:lang w:val="fr-FR"/>
              </w:rPr>
              <w:t>s la cl</w:t>
            </w:r>
            <w:r>
              <w:rPr>
                <w:rFonts w:ascii="Garamond" w:hAnsi="Garamond" w:cs="Times New Roman"/>
                <w:sz w:val="24"/>
                <w:lang w:val="fr-FR"/>
              </w:rPr>
              <w:t>ô</w:t>
            </w:r>
            <w:r w:rsidR="00A72929" w:rsidRPr="00D20A9B">
              <w:rPr>
                <w:rFonts w:ascii="Garamond" w:hAnsi="Garamond" w:cs="Times New Roman"/>
                <w:sz w:val="24"/>
                <w:lang w:val="fr-FR"/>
              </w:rPr>
              <w:t>ture du d</w:t>
            </w:r>
            <w:r>
              <w:rPr>
                <w:rFonts w:ascii="Garamond" w:hAnsi="Garamond" w:cs="Times New Roman"/>
                <w:sz w:val="24"/>
                <w:lang w:val="fr-FR"/>
              </w:rPr>
              <w:t>é</w:t>
            </w:r>
            <w:r w:rsidR="00A72929" w:rsidRPr="00D20A9B">
              <w:rPr>
                <w:rFonts w:ascii="Garamond" w:hAnsi="Garamond" w:cs="Times New Roman"/>
                <w:sz w:val="24"/>
                <w:lang w:val="fr-FR"/>
              </w:rPr>
              <w:t xml:space="preserve">lai de soumission des motions et que cette question, </w:t>
            </w:r>
            <w:r>
              <w:rPr>
                <w:rFonts w:ascii="Garamond" w:hAnsi="Garamond" w:cs="Times New Roman"/>
                <w:sz w:val="24"/>
                <w:lang w:val="fr-FR"/>
              </w:rPr>
              <w:t>à</w:t>
            </w:r>
            <w:r w:rsidR="00A72929" w:rsidRPr="00D20A9B">
              <w:rPr>
                <w:rFonts w:ascii="Garamond" w:hAnsi="Garamond" w:cs="Times New Roman"/>
                <w:sz w:val="24"/>
                <w:lang w:val="fr-FR"/>
              </w:rPr>
              <w:t xml:space="preserve"> ce moment, ne pouvait pas </w:t>
            </w:r>
            <w:r>
              <w:rPr>
                <w:rFonts w:ascii="Garamond" w:hAnsi="Garamond" w:cs="Times New Roman"/>
                <w:sz w:val="24"/>
                <w:lang w:val="fr-FR"/>
              </w:rPr>
              <w:t>ê</w:t>
            </w:r>
            <w:r w:rsidR="00A72929" w:rsidRPr="00D20A9B">
              <w:rPr>
                <w:rFonts w:ascii="Garamond" w:hAnsi="Garamond" w:cs="Times New Roman"/>
                <w:sz w:val="24"/>
                <w:lang w:val="fr-FR"/>
              </w:rPr>
              <w:t>tre envisag</w:t>
            </w:r>
            <w:r>
              <w:rPr>
                <w:rFonts w:ascii="Garamond" w:hAnsi="Garamond" w:cs="Times New Roman"/>
                <w:sz w:val="24"/>
                <w:lang w:val="fr-FR"/>
              </w:rPr>
              <w:t>é</w:t>
            </w:r>
            <w:r w:rsidR="00A72929" w:rsidRPr="00D20A9B">
              <w:rPr>
                <w:rFonts w:ascii="Garamond" w:hAnsi="Garamond" w:cs="Times New Roman"/>
                <w:sz w:val="24"/>
                <w:lang w:val="fr-FR"/>
              </w:rPr>
              <w:t>e ;</w:t>
            </w:r>
          </w:p>
          <w:p w14:paraId="2F653499" w14:textId="77777777" w:rsidR="009D3C8B" w:rsidRPr="00D20A9B" w:rsidRDefault="00D20A9B" w:rsidP="009D3C8B">
            <w:pPr>
              <w:pStyle w:val="ListParagraph"/>
              <w:numPr>
                <w:ilvl w:val="2"/>
                <w:numId w:val="4"/>
              </w:numPr>
              <w:ind w:left="1166" w:hanging="142"/>
              <w:rPr>
                <w:rFonts w:ascii="Garamond" w:hAnsi="Garamond" w:cs="Times New Roman"/>
                <w:sz w:val="24"/>
                <w:lang w:val="fr-FR"/>
              </w:rPr>
            </w:pPr>
            <w:r>
              <w:rPr>
                <w:rFonts w:ascii="Garamond" w:hAnsi="Garamond" w:cs="Times New Roman"/>
                <w:sz w:val="24"/>
                <w:lang w:val="fr-FR"/>
              </w:rPr>
              <w:t>« </w:t>
            </w:r>
            <w:r w:rsidR="00A72929" w:rsidRPr="00D20A9B">
              <w:rPr>
                <w:rFonts w:ascii="Garamond" w:hAnsi="Garamond" w:cs="Times New Roman"/>
                <w:sz w:val="24"/>
                <w:lang w:val="fr-FR"/>
              </w:rPr>
              <w:t>Urgent</w:t>
            </w:r>
            <w:r>
              <w:rPr>
                <w:rFonts w:ascii="Garamond" w:hAnsi="Garamond" w:cs="Times New Roman"/>
                <w:sz w:val="24"/>
                <w:lang w:val="fr-FR"/>
              </w:rPr>
              <w:t> »</w:t>
            </w:r>
            <w:r w:rsidR="00A72929" w:rsidRPr="00D20A9B">
              <w:rPr>
                <w:rFonts w:ascii="Garamond" w:hAnsi="Garamond" w:cs="Times New Roman"/>
                <w:sz w:val="24"/>
                <w:lang w:val="fr-FR"/>
              </w:rPr>
              <w:t xml:space="preserve"> signifie que la question soulev</w:t>
            </w:r>
            <w:r>
              <w:rPr>
                <w:rFonts w:ascii="Garamond" w:hAnsi="Garamond" w:cs="Times New Roman"/>
                <w:sz w:val="24"/>
                <w:lang w:val="fr-FR"/>
              </w:rPr>
              <w:t>é</w:t>
            </w:r>
            <w:r w:rsidR="00A72929" w:rsidRPr="00D20A9B">
              <w:rPr>
                <w:rFonts w:ascii="Garamond" w:hAnsi="Garamond" w:cs="Times New Roman"/>
                <w:sz w:val="24"/>
                <w:lang w:val="fr-FR"/>
              </w:rPr>
              <w:t>e est d</w:t>
            </w:r>
            <w:r>
              <w:rPr>
                <w:rFonts w:ascii="Garamond" w:hAnsi="Garamond" w:cs="Times New Roman"/>
                <w:sz w:val="24"/>
                <w:lang w:val="fr-FR"/>
              </w:rPr>
              <w:t>’</w:t>
            </w:r>
            <w:r w:rsidR="00A72929" w:rsidRPr="00D20A9B">
              <w:rPr>
                <w:rFonts w:ascii="Garamond" w:hAnsi="Garamond" w:cs="Times New Roman"/>
                <w:sz w:val="24"/>
                <w:lang w:val="fr-FR"/>
              </w:rPr>
              <w:t>une importance telle qu</w:t>
            </w:r>
            <w:r>
              <w:rPr>
                <w:rFonts w:ascii="Garamond" w:hAnsi="Garamond" w:cs="Times New Roman"/>
                <w:sz w:val="24"/>
                <w:lang w:val="fr-FR"/>
              </w:rPr>
              <w:t>’</w:t>
            </w:r>
            <w:r w:rsidR="00A72929" w:rsidRPr="00D20A9B">
              <w:rPr>
                <w:rFonts w:ascii="Garamond" w:hAnsi="Garamond" w:cs="Times New Roman"/>
                <w:sz w:val="24"/>
                <w:lang w:val="fr-FR"/>
              </w:rPr>
              <w:t>elle requiert une r</w:t>
            </w:r>
            <w:r>
              <w:rPr>
                <w:rFonts w:ascii="Garamond" w:hAnsi="Garamond" w:cs="Times New Roman"/>
                <w:sz w:val="24"/>
                <w:lang w:val="fr-FR"/>
              </w:rPr>
              <w:t>é</w:t>
            </w:r>
            <w:r w:rsidR="00A72929" w:rsidRPr="00D20A9B">
              <w:rPr>
                <w:rFonts w:ascii="Garamond" w:hAnsi="Garamond" w:cs="Times New Roman"/>
                <w:sz w:val="24"/>
                <w:lang w:val="fr-FR"/>
              </w:rPr>
              <w:t>ponse imm</w:t>
            </w:r>
            <w:r>
              <w:rPr>
                <w:rFonts w:ascii="Garamond" w:hAnsi="Garamond" w:cs="Times New Roman"/>
                <w:sz w:val="24"/>
                <w:lang w:val="fr-FR"/>
              </w:rPr>
              <w:t>é</w:t>
            </w:r>
            <w:r w:rsidR="00A72929" w:rsidRPr="00D20A9B">
              <w:rPr>
                <w:rFonts w:ascii="Garamond" w:hAnsi="Garamond" w:cs="Times New Roman"/>
                <w:sz w:val="24"/>
                <w:lang w:val="fr-FR"/>
              </w:rPr>
              <w:t>diate de l</w:t>
            </w:r>
            <w:r>
              <w:rPr>
                <w:rFonts w:ascii="Garamond" w:hAnsi="Garamond" w:cs="Times New Roman"/>
                <w:sz w:val="24"/>
                <w:lang w:val="fr-FR"/>
              </w:rPr>
              <w:t>’</w:t>
            </w:r>
            <w:r w:rsidR="00A72929" w:rsidRPr="00D20A9B">
              <w:rPr>
                <w:rFonts w:ascii="Garamond" w:hAnsi="Garamond" w:cs="Times New Roman"/>
                <w:sz w:val="24"/>
                <w:lang w:val="fr-FR"/>
              </w:rPr>
              <w:t>Union sous forme d</w:t>
            </w:r>
            <w:r>
              <w:rPr>
                <w:rFonts w:ascii="Garamond" w:hAnsi="Garamond" w:cs="Times New Roman"/>
                <w:sz w:val="24"/>
                <w:lang w:val="fr-FR"/>
              </w:rPr>
              <w:t>’</w:t>
            </w:r>
            <w:r w:rsidR="00A72929" w:rsidRPr="00D20A9B">
              <w:rPr>
                <w:rFonts w:ascii="Garamond" w:hAnsi="Garamond" w:cs="Times New Roman"/>
                <w:sz w:val="24"/>
                <w:lang w:val="fr-FR"/>
              </w:rPr>
              <w:t>une r</w:t>
            </w:r>
            <w:r>
              <w:rPr>
                <w:rFonts w:ascii="Garamond" w:hAnsi="Garamond" w:cs="Times New Roman"/>
                <w:sz w:val="24"/>
                <w:lang w:val="fr-FR"/>
              </w:rPr>
              <w:t>é</w:t>
            </w:r>
            <w:r w:rsidR="00A72929" w:rsidRPr="00D20A9B">
              <w:rPr>
                <w:rFonts w:ascii="Garamond" w:hAnsi="Garamond" w:cs="Times New Roman"/>
                <w:sz w:val="24"/>
                <w:lang w:val="fr-FR"/>
              </w:rPr>
              <w:t>solution ou recommandation.</w:t>
            </w:r>
          </w:p>
          <w:p w14:paraId="589FB0BD" w14:textId="77777777" w:rsidR="00DE0C5F" w:rsidRPr="00D20A9B" w:rsidRDefault="00DE0C5F" w:rsidP="00DE0C5F">
            <w:pPr>
              <w:pStyle w:val="ListParagraph"/>
              <w:rPr>
                <w:rFonts w:ascii="Garamond" w:hAnsi="Garamond" w:cs="Times New Roman"/>
                <w:sz w:val="24"/>
                <w:lang w:val="fr-FR"/>
              </w:rPr>
            </w:pPr>
          </w:p>
          <w:p w14:paraId="014C36BA" w14:textId="77777777" w:rsidR="00DE0C5F" w:rsidRPr="00D20A9B" w:rsidRDefault="00A72929" w:rsidP="00DE0C5F">
            <w:pPr>
              <w:pStyle w:val="ListParagraph"/>
              <w:numPr>
                <w:ilvl w:val="0"/>
                <w:numId w:val="4"/>
              </w:numPr>
              <w:ind w:left="457" w:hanging="425"/>
              <w:rPr>
                <w:rFonts w:ascii="Garamond" w:hAnsi="Garamond" w:cs="Times New Roman"/>
                <w:sz w:val="24"/>
                <w:lang w:val="fr-FR"/>
              </w:rPr>
            </w:pPr>
            <w:r w:rsidRPr="00D20A9B">
              <w:rPr>
                <w:rFonts w:ascii="Garamond" w:hAnsi="Garamond" w:cs="Times New Roman"/>
                <w:sz w:val="24"/>
                <w:lang w:val="fr-FR"/>
              </w:rPr>
              <w:t>Les motions satisfaisant aux crit</w:t>
            </w:r>
            <w:r w:rsidR="00D20A9B">
              <w:rPr>
                <w:rFonts w:ascii="Garamond" w:hAnsi="Garamond" w:cs="Times New Roman"/>
                <w:sz w:val="24"/>
                <w:lang w:val="fr-FR"/>
              </w:rPr>
              <w:t>è</w:t>
            </w:r>
            <w:r w:rsidRPr="00D20A9B">
              <w:rPr>
                <w:rFonts w:ascii="Garamond" w:hAnsi="Garamond" w:cs="Times New Roman"/>
                <w:sz w:val="24"/>
                <w:lang w:val="fr-FR"/>
              </w:rPr>
              <w:t>res de l</w:t>
            </w:r>
            <w:r w:rsidR="00D20A9B">
              <w:rPr>
                <w:rFonts w:ascii="Garamond" w:hAnsi="Garamond" w:cs="Times New Roman"/>
                <w:sz w:val="24"/>
                <w:lang w:val="fr-FR"/>
              </w:rPr>
              <w:t>’</w:t>
            </w:r>
            <w:r w:rsidRPr="00D20A9B">
              <w:rPr>
                <w:rFonts w:ascii="Garamond" w:hAnsi="Garamond" w:cs="Times New Roman"/>
                <w:sz w:val="24"/>
                <w:lang w:val="fr-FR"/>
              </w:rPr>
              <w:t>article 52 des R</w:t>
            </w:r>
            <w:r w:rsidR="00D20A9B">
              <w:rPr>
                <w:rFonts w:ascii="Garamond" w:hAnsi="Garamond" w:cs="Times New Roman"/>
                <w:sz w:val="24"/>
                <w:lang w:val="fr-FR"/>
              </w:rPr>
              <w:t>è</w:t>
            </w:r>
            <w:r w:rsidRPr="00D20A9B">
              <w:rPr>
                <w:rFonts w:ascii="Garamond" w:hAnsi="Garamond" w:cs="Times New Roman"/>
                <w:sz w:val="24"/>
                <w:lang w:val="fr-FR"/>
              </w:rPr>
              <w:t>gles de proc</w:t>
            </w:r>
            <w:r w:rsidR="00D20A9B">
              <w:rPr>
                <w:rFonts w:ascii="Garamond" w:hAnsi="Garamond" w:cs="Times New Roman"/>
                <w:sz w:val="24"/>
                <w:lang w:val="fr-FR"/>
              </w:rPr>
              <w:t>é</w:t>
            </w:r>
            <w:r w:rsidRPr="00D20A9B">
              <w:rPr>
                <w:rFonts w:ascii="Garamond" w:hAnsi="Garamond" w:cs="Times New Roman"/>
                <w:sz w:val="24"/>
                <w:lang w:val="fr-FR"/>
              </w:rPr>
              <w:t xml:space="preserve">dure sont soumises </w:t>
            </w:r>
            <w:r w:rsidR="00D20A9B">
              <w:rPr>
                <w:rFonts w:ascii="Garamond" w:hAnsi="Garamond" w:cs="Times New Roman"/>
                <w:sz w:val="24"/>
                <w:lang w:val="fr-FR"/>
              </w:rPr>
              <w:t>à</w:t>
            </w:r>
            <w:r w:rsidRPr="00D20A9B">
              <w:rPr>
                <w:rFonts w:ascii="Garamond" w:hAnsi="Garamond" w:cs="Times New Roman"/>
                <w:sz w:val="24"/>
                <w:lang w:val="fr-FR"/>
              </w:rPr>
              <w:t xml:space="preserve"> partir d</w:t>
            </w:r>
            <w:r w:rsidR="00D20A9B">
              <w:rPr>
                <w:rFonts w:ascii="Garamond" w:hAnsi="Garamond" w:cs="Times New Roman"/>
                <w:sz w:val="24"/>
                <w:lang w:val="fr-FR"/>
              </w:rPr>
              <w:t>’</w:t>
            </w:r>
            <w:r w:rsidRPr="00D20A9B">
              <w:rPr>
                <w:rFonts w:ascii="Garamond" w:hAnsi="Garamond" w:cs="Times New Roman"/>
                <w:sz w:val="24"/>
                <w:lang w:val="fr-FR"/>
              </w:rPr>
              <w:t>une semaine avant l</w:t>
            </w:r>
            <w:r w:rsidR="00D20A9B">
              <w:rPr>
                <w:rFonts w:ascii="Garamond" w:hAnsi="Garamond" w:cs="Times New Roman"/>
                <w:sz w:val="24"/>
                <w:lang w:val="fr-FR"/>
              </w:rPr>
              <w:t>’</w:t>
            </w:r>
            <w:r w:rsidRPr="00D20A9B">
              <w:rPr>
                <w:rFonts w:ascii="Garamond" w:hAnsi="Garamond" w:cs="Times New Roman"/>
                <w:sz w:val="24"/>
                <w:lang w:val="fr-FR"/>
              </w:rPr>
              <w:t>ouverture du Congr</w:t>
            </w:r>
            <w:r w:rsidR="00D20A9B">
              <w:rPr>
                <w:rFonts w:ascii="Garamond" w:hAnsi="Garamond" w:cs="Times New Roman"/>
                <w:sz w:val="24"/>
                <w:lang w:val="fr-FR"/>
              </w:rPr>
              <w:t>è</w:t>
            </w:r>
            <w:r w:rsidRPr="00D20A9B">
              <w:rPr>
                <w:rFonts w:ascii="Garamond" w:hAnsi="Garamond" w:cs="Times New Roman"/>
                <w:sz w:val="24"/>
                <w:lang w:val="fr-FR"/>
              </w:rPr>
              <w:t>s et jusqu</w:t>
            </w:r>
            <w:r w:rsidR="00D20A9B">
              <w:rPr>
                <w:rFonts w:ascii="Garamond" w:hAnsi="Garamond" w:cs="Times New Roman"/>
                <w:sz w:val="24"/>
                <w:lang w:val="fr-FR"/>
              </w:rPr>
              <w:t>’à</w:t>
            </w:r>
            <w:r w:rsidRPr="00D20A9B">
              <w:rPr>
                <w:rFonts w:ascii="Garamond" w:hAnsi="Garamond" w:cs="Times New Roman"/>
                <w:sz w:val="24"/>
                <w:lang w:val="fr-FR"/>
              </w:rPr>
              <w:t xml:space="preserve"> la fin des s</w:t>
            </w:r>
            <w:r w:rsidR="00D20A9B">
              <w:rPr>
                <w:rFonts w:ascii="Garamond" w:hAnsi="Garamond" w:cs="Times New Roman"/>
                <w:sz w:val="24"/>
                <w:lang w:val="fr-FR"/>
              </w:rPr>
              <w:t>é</w:t>
            </w:r>
            <w:r w:rsidRPr="00D20A9B">
              <w:rPr>
                <w:rFonts w:ascii="Garamond" w:hAnsi="Garamond" w:cs="Times New Roman"/>
                <w:sz w:val="24"/>
                <w:lang w:val="fr-FR"/>
              </w:rPr>
              <w:t>ances de la premi</w:t>
            </w:r>
            <w:r w:rsidR="00D20A9B">
              <w:rPr>
                <w:rFonts w:ascii="Garamond" w:hAnsi="Garamond" w:cs="Times New Roman"/>
                <w:sz w:val="24"/>
                <w:lang w:val="fr-FR"/>
              </w:rPr>
              <w:t>è</w:t>
            </w:r>
            <w:r w:rsidRPr="00D20A9B">
              <w:rPr>
                <w:rFonts w:ascii="Garamond" w:hAnsi="Garamond" w:cs="Times New Roman"/>
                <w:sz w:val="24"/>
                <w:lang w:val="fr-FR"/>
              </w:rPr>
              <w:t>re journ</w:t>
            </w:r>
            <w:r w:rsidR="00D20A9B">
              <w:rPr>
                <w:rFonts w:ascii="Garamond" w:hAnsi="Garamond" w:cs="Times New Roman"/>
                <w:sz w:val="24"/>
                <w:lang w:val="fr-FR"/>
              </w:rPr>
              <w:t>é</w:t>
            </w:r>
            <w:r w:rsidRPr="00D20A9B">
              <w:rPr>
                <w:rFonts w:ascii="Garamond" w:hAnsi="Garamond" w:cs="Times New Roman"/>
                <w:sz w:val="24"/>
                <w:lang w:val="fr-FR"/>
              </w:rPr>
              <w:t>e de l</w:t>
            </w:r>
            <w:r w:rsidR="00D20A9B">
              <w:rPr>
                <w:rFonts w:ascii="Garamond" w:hAnsi="Garamond" w:cs="Times New Roman"/>
                <w:sz w:val="24"/>
                <w:lang w:val="fr-FR"/>
              </w:rPr>
              <w:t>’</w:t>
            </w:r>
            <w:r w:rsidRPr="00D20A9B">
              <w:rPr>
                <w:rFonts w:ascii="Garamond" w:hAnsi="Garamond" w:cs="Times New Roman"/>
                <w:sz w:val="24"/>
                <w:lang w:val="fr-FR"/>
              </w:rPr>
              <w:t>Assembl</w:t>
            </w:r>
            <w:r w:rsidR="00D20A9B">
              <w:rPr>
                <w:rFonts w:ascii="Garamond" w:hAnsi="Garamond" w:cs="Times New Roman"/>
                <w:sz w:val="24"/>
                <w:lang w:val="fr-FR"/>
              </w:rPr>
              <w:t>é</w:t>
            </w:r>
            <w:r w:rsidRPr="00D20A9B">
              <w:rPr>
                <w:rFonts w:ascii="Garamond" w:hAnsi="Garamond" w:cs="Times New Roman"/>
                <w:sz w:val="24"/>
                <w:lang w:val="fr-FR"/>
              </w:rPr>
              <w:t>e des Membres. Les motions re</w:t>
            </w:r>
            <w:r w:rsidR="00D20A9B">
              <w:rPr>
                <w:rFonts w:ascii="Garamond" w:hAnsi="Garamond" w:cs="Times New Roman"/>
                <w:sz w:val="24"/>
                <w:lang w:val="fr-FR"/>
              </w:rPr>
              <w:t>ç</w:t>
            </w:r>
            <w:r w:rsidRPr="00D20A9B">
              <w:rPr>
                <w:rFonts w:ascii="Garamond" w:hAnsi="Garamond" w:cs="Times New Roman"/>
                <w:sz w:val="24"/>
                <w:lang w:val="fr-FR"/>
              </w:rPr>
              <w:t>ues apr</w:t>
            </w:r>
            <w:r w:rsidR="00D20A9B">
              <w:rPr>
                <w:rFonts w:ascii="Garamond" w:hAnsi="Garamond" w:cs="Times New Roman"/>
                <w:sz w:val="24"/>
                <w:lang w:val="fr-FR"/>
              </w:rPr>
              <w:t>è</w:t>
            </w:r>
            <w:r w:rsidRPr="00D20A9B">
              <w:rPr>
                <w:rFonts w:ascii="Garamond" w:hAnsi="Garamond" w:cs="Times New Roman"/>
                <w:sz w:val="24"/>
                <w:lang w:val="fr-FR"/>
              </w:rPr>
              <w:t>s ce d</w:t>
            </w:r>
            <w:r w:rsidR="00D20A9B">
              <w:rPr>
                <w:rFonts w:ascii="Garamond" w:hAnsi="Garamond" w:cs="Times New Roman"/>
                <w:sz w:val="24"/>
                <w:lang w:val="fr-FR"/>
              </w:rPr>
              <w:t>é</w:t>
            </w:r>
            <w:r w:rsidRPr="00D20A9B">
              <w:rPr>
                <w:rFonts w:ascii="Garamond" w:hAnsi="Garamond" w:cs="Times New Roman"/>
                <w:sz w:val="24"/>
                <w:lang w:val="fr-FR"/>
              </w:rPr>
              <w:t>lai ne sont admises qu</w:t>
            </w:r>
            <w:r w:rsidR="00D20A9B">
              <w:rPr>
                <w:rFonts w:ascii="Garamond" w:hAnsi="Garamond" w:cs="Times New Roman"/>
                <w:sz w:val="24"/>
                <w:lang w:val="fr-FR"/>
              </w:rPr>
              <w:t>’</w:t>
            </w:r>
            <w:r w:rsidRPr="00D20A9B">
              <w:rPr>
                <w:rFonts w:ascii="Garamond" w:hAnsi="Garamond" w:cs="Times New Roman"/>
                <w:sz w:val="24"/>
                <w:lang w:val="fr-FR"/>
              </w:rPr>
              <w:t>avec le consentement du Pr</w:t>
            </w:r>
            <w:r w:rsidR="00D20A9B">
              <w:rPr>
                <w:rFonts w:ascii="Garamond" w:hAnsi="Garamond" w:cs="Times New Roman"/>
                <w:sz w:val="24"/>
                <w:lang w:val="fr-FR"/>
              </w:rPr>
              <w:t>é</w:t>
            </w:r>
            <w:r w:rsidRPr="00D20A9B">
              <w:rPr>
                <w:rFonts w:ascii="Garamond" w:hAnsi="Garamond" w:cs="Times New Roman"/>
                <w:sz w:val="24"/>
                <w:lang w:val="fr-FR"/>
              </w:rPr>
              <w:t>sident.</w:t>
            </w:r>
          </w:p>
        </w:tc>
      </w:tr>
    </w:tbl>
    <w:p w14:paraId="1366331C" w14:textId="77777777" w:rsidR="00DE0C5F" w:rsidRPr="00D20A9B" w:rsidRDefault="00A72929" w:rsidP="00DB4774">
      <w:pPr>
        <w:spacing w:after="0"/>
        <w:rPr>
          <w:rFonts w:asciiTheme="majorHAnsi" w:eastAsiaTheme="majorEastAsia" w:hAnsiTheme="majorHAnsi" w:cstheme="majorBidi"/>
          <w:b/>
          <w:color w:val="2E74B5" w:themeColor="accent1" w:themeShade="BF"/>
          <w:sz w:val="26"/>
          <w:szCs w:val="26"/>
          <w:lang w:val="fr-FR"/>
        </w:rPr>
      </w:pPr>
      <w:r w:rsidRPr="00D20A9B">
        <w:rPr>
          <w:rFonts w:ascii="Arial" w:hAnsi="Arial" w:cs="Arial"/>
          <w:i/>
          <w:sz w:val="20"/>
          <w:lang w:val="fr-FR"/>
        </w:rPr>
        <w:lastRenderedPageBreak/>
        <w:t xml:space="preserve">Source : </w:t>
      </w:r>
      <w:hyperlink r:id="rId11" w:history="1">
        <w:r w:rsidR="00DB4774" w:rsidRPr="00D20A9B">
          <w:rPr>
            <w:rStyle w:val="Hyperlink"/>
            <w:rFonts w:ascii="Arial" w:hAnsi="Arial" w:cs="Arial"/>
            <w:i/>
            <w:sz w:val="20"/>
            <w:lang w:val="fr-FR"/>
          </w:rPr>
          <w:t>https://portals.iucn.org/library/node/48398</w:t>
        </w:r>
      </w:hyperlink>
      <w:r w:rsidRPr="00D20A9B">
        <w:rPr>
          <w:rFonts w:ascii="Arial" w:hAnsi="Arial" w:cs="Arial"/>
          <w:i/>
          <w:sz w:val="20"/>
          <w:lang w:val="fr-FR"/>
        </w:rPr>
        <w:br w:type="page"/>
      </w:r>
    </w:p>
    <w:p w14:paraId="52C37C88" w14:textId="77777777" w:rsidR="001277E7" w:rsidRPr="00D20A9B" w:rsidRDefault="00A72929" w:rsidP="00550DC5">
      <w:pPr>
        <w:pStyle w:val="Heading1"/>
        <w:jc w:val="center"/>
        <w:rPr>
          <w:b/>
          <w:lang w:val="fr-FR"/>
        </w:rPr>
      </w:pPr>
      <w:r w:rsidRPr="00D20A9B">
        <w:rPr>
          <w:b/>
          <w:lang w:val="fr-FR"/>
        </w:rPr>
        <w:lastRenderedPageBreak/>
        <w:t>FORMULAIRE DE SOUMISSION D</w:t>
      </w:r>
      <w:r w:rsidR="00D20A9B">
        <w:rPr>
          <w:b/>
          <w:lang w:val="fr-FR"/>
        </w:rPr>
        <w:t>’</w:t>
      </w:r>
      <w:r w:rsidRPr="00D20A9B">
        <w:rPr>
          <w:b/>
          <w:lang w:val="fr-FR"/>
        </w:rPr>
        <w:t>UNE MOTION NOUVELLE ET URGENTE</w:t>
      </w:r>
    </w:p>
    <w:p w14:paraId="308D5290" w14:textId="77777777" w:rsidR="004A2563" w:rsidRPr="00D20A9B" w:rsidRDefault="004A2563" w:rsidP="004A2563">
      <w:pPr>
        <w:spacing w:after="0" w:line="240" w:lineRule="auto"/>
        <w:rPr>
          <w:rFonts w:ascii="Arial" w:hAnsi="Arial" w:cs="Arial"/>
          <w:b/>
          <w:sz w:val="20"/>
          <w:lang w:val="fr-FR"/>
        </w:rPr>
      </w:pPr>
    </w:p>
    <w:p w14:paraId="38A51A08" w14:textId="62BB397C" w:rsidR="004A2563" w:rsidRPr="00D20A9B" w:rsidRDefault="00A72929" w:rsidP="004A2563">
      <w:pPr>
        <w:spacing w:after="0" w:line="240" w:lineRule="auto"/>
        <w:rPr>
          <w:rFonts w:ascii="Arial" w:hAnsi="Arial" w:cs="Arial"/>
          <w:b/>
          <w:i/>
          <w:sz w:val="20"/>
          <w:lang w:val="fr-FR"/>
        </w:rPr>
      </w:pPr>
      <w:r w:rsidRPr="00D20A9B">
        <w:rPr>
          <w:rFonts w:ascii="Arial" w:hAnsi="Arial" w:cs="Arial"/>
          <w:b/>
          <w:i/>
          <w:sz w:val="20"/>
          <w:lang w:val="fr-FR"/>
        </w:rPr>
        <w:t>Remarque</w:t>
      </w:r>
      <w:r w:rsidR="00D20A9B">
        <w:rPr>
          <w:rFonts w:ascii="Arial" w:hAnsi="Arial" w:cs="Arial"/>
          <w:b/>
          <w:i/>
          <w:sz w:val="20"/>
          <w:lang w:val="fr-FR"/>
        </w:rPr>
        <w:t> :</w:t>
      </w:r>
      <w:r w:rsidRPr="00D20A9B">
        <w:rPr>
          <w:rFonts w:ascii="Arial" w:hAnsi="Arial" w:cs="Arial"/>
          <w:b/>
          <w:i/>
          <w:sz w:val="20"/>
          <w:lang w:val="fr-FR"/>
        </w:rPr>
        <w:t xml:space="preserve"> veuillez envoyer le formulaire de soumission dûment rempli à </w:t>
      </w:r>
      <w:hyperlink r:id="rId12" w:history="1">
        <w:r w:rsidRPr="00D20A9B">
          <w:rPr>
            <w:rStyle w:val="Hyperlink"/>
            <w:rFonts w:ascii="Arial" w:hAnsi="Arial" w:cs="Arial"/>
            <w:b/>
            <w:i/>
            <w:sz w:val="20"/>
            <w:lang w:val="fr-FR"/>
          </w:rPr>
          <w:t>motions@iucn.org</w:t>
        </w:r>
      </w:hyperlink>
      <w:r w:rsidRPr="00D20A9B">
        <w:rPr>
          <w:rFonts w:ascii="Arial" w:hAnsi="Arial" w:cs="Arial"/>
          <w:b/>
          <w:i/>
          <w:sz w:val="20"/>
          <w:lang w:val="fr-FR"/>
        </w:rPr>
        <w:t xml:space="preserve"> avant la fin des séances plénières de l</w:t>
      </w:r>
      <w:r w:rsidR="00D20A9B">
        <w:rPr>
          <w:rFonts w:ascii="Arial" w:hAnsi="Arial" w:cs="Arial"/>
          <w:b/>
          <w:i/>
          <w:sz w:val="20"/>
          <w:lang w:val="fr-FR"/>
        </w:rPr>
        <w:t>’</w:t>
      </w:r>
      <w:r w:rsidRPr="00D20A9B">
        <w:rPr>
          <w:rFonts w:ascii="Arial" w:hAnsi="Arial" w:cs="Arial"/>
          <w:b/>
          <w:i/>
          <w:sz w:val="20"/>
          <w:lang w:val="fr-FR"/>
        </w:rPr>
        <w:t xml:space="preserve">Assemblée des Membres </w:t>
      </w:r>
      <w:r w:rsidR="00117AEE" w:rsidRPr="00FF071C">
        <w:rPr>
          <w:rFonts w:ascii="Arial" w:hAnsi="Arial" w:cs="Arial"/>
          <w:b/>
          <w:i/>
          <w:sz w:val="20"/>
          <w:lang w:val="fr-FR"/>
        </w:rPr>
        <w:t>du</w:t>
      </w:r>
      <w:r w:rsidRPr="00FF071C">
        <w:rPr>
          <w:rFonts w:ascii="Arial" w:hAnsi="Arial" w:cs="Arial"/>
          <w:b/>
          <w:i/>
          <w:sz w:val="20"/>
          <w:lang w:val="fr-FR"/>
        </w:rPr>
        <w:t xml:space="preserve"> 4 septembre 2021,</w:t>
      </w:r>
      <w:r w:rsidRPr="00D20A9B">
        <w:rPr>
          <w:rFonts w:ascii="Arial" w:hAnsi="Arial" w:cs="Arial"/>
          <w:b/>
          <w:i/>
          <w:sz w:val="20"/>
          <w:lang w:val="fr-FR"/>
        </w:rPr>
        <w:t xml:space="preserve"> avec au moins 10 coauteurs en copie. </w:t>
      </w:r>
    </w:p>
    <w:p w14:paraId="30E475D4" w14:textId="77777777" w:rsidR="004A2563" w:rsidRPr="00D20A9B" w:rsidRDefault="004A2563" w:rsidP="004A2563">
      <w:pPr>
        <w:spacing w:after="0" w:line="240" w:lineRule="auto"/>
        <w:rPr>
          <w:rFonts w:ascii="Arial" w:hAnsi="Arial" w:cs="Arial"/>
          <w:b/>
          <w:sz w:val="20"/>
          <w:lang w:val="fr-FR"/>
        </w:rPr>
      </w:pPr>
    </w:p>
    <w:p w14:paraId="47892673" w14:textId="77777777" w:rsidR="009D3C8B" w:rsidRPr="00D20A9B" w:rsidRDefault="00A72929" w:rsidP="00276F1C">
      <w:pPr>
        <w:pStyle w:val="Heading2"/>
        <w:rPr>
          <w:b/>
          <w:lang w:val="fr-FR"/>
        </w:rPr>
      </w:pPr>
      <w:r w:rsidRPr="00D20A9B">
        <w:rPr>
          <w:b/>
          <w:lang w:val="fr-FR"/>
        </w:rPr>
        <w:t>Partie I : La motion</w:t>
      </w:r>
    </w:p>
    <w:p w14:paraId="7394DAD9" w14:textId="77777777" w:rsidR="004F32D1" w:rsidRPr="00D20A9B" w:rsidRDefault="004F32D1" w:rsidP="0024709D">
      <w:pPr>
        <w:spacing w:after="0"/>
        <w:rPr>
          <w:rFonts w:ascii="Arial" w:hAnsi="Arial" w:cs="Arial"/>
          <w:b/>
          <w:lang w:val="fr-FR"/>
        </w:rPr>
      </w:pPr>
    </w:p>
    <w:p w14:paraId="309CA534" w14:textId="77777777" w:rsidR="004F32D1" w:rsidRPr="00D20A9B" w:rsidRDefault="00A72929" w:rsidP="004F32D1">
      <w:pPr>
        <w:spacing w:after="0"/>
        <w:rPr>
          <w:rFonts w:ascii="Arial" w:hAnsi="Arial" w:cs="Arial"/>
          <w:b/>
          <w:sz w:val="20"/>
          <w:szCs w:val="20"/>
          <w:lang w:val="fr-FR"/>
        </w:rPr>
      </w:pPr>
      <w:r w:rsidRPr="00D20A9B">
        <w:rPr>
          <w:rFonts w:ascii="Arial" w:hAnsi="Arial" w:cs="Arial"/>
          <w:b/>
          <w:sz w:val="20"/>
          <w:szCs w:val="20"/>
          <w:lang w:val="fr-FR"/>
        </w:rPr>
        <w:t xml:space="preserve">Titre </w:t>
      </w:r>
      <w:r w:rsidRPr="00D20A9B">
        <w:rPr>
          <w:rFonts w:ascii="Arial" w:hAnsi="Arial" w:cs="Arial"/>
          <w:b/>
          <w:color w:val="FF0000"/>
          <w:sz w:val="20"/>
          <w:szCs w:val="20"/>
          <w:lang w:val="fr-FR"/>
        </w:rPr>
        <w:t>*</w:t>
      </w:r>
    </w:p>
    <w:tbl>
      <w:tblPr>
        <w:tblStyle w:val="TableGrid"/>
        <w:tblW w:w="9634" w:type="dxa"/>
        <w:tblLook w:val="04A0" w:firstRow="1" w:lastRow="0" w:firstColumn="1" w:lastColumn="0" w:noHBand="0" w:noVBand="1"/>
      </w:tblPr>
      <w:tblGrid>
        <w:gridCol w:w="9634"/>
      </w:tblGrid>
      <w:tr w:rsidR="004632F7" w:rsidRPr="00720C26" w14:paraId="6B4555D5" w14:textId="77777777" w:rsidTr="00276F1C">
        <w:tc>
          <w:tcPr>
            <w:tcW w:w="9634" w:type="dxa"/>
            <w:shd w:val="clear" w:color="auto" w:fill="F2F2F2" w:themeFill="background1" w:themeFillShade="F2"/>
          </w:tcPr>
          <w:p w14:paraId="047A84CD" w14:textId="77777777" w:rsidR="004F32D1" w:rsidRPr="00D20A9B" w:rsidRDefault="004F32D1" w:rsidP="00CB7378">
            <w:pPr>
              <w:rPr>
                <w:rFonts w:ascii="Arial" w:hAnsi="Arial" w:cs="Arial"/>
                <w:sz w:val="20"/>
                <w:szCs w:val="20"/>
                <w:lang w:val="fr-FR"/>
              </w:rPr>
            </w:pPr>
          </w:p>
        </w:tc>
      </w:tr>
    </w:tbl>
    <w:p w14:paraId="5DFAB068" w14:textId="77777777" w:rsidR="0092219A" w:rsidRPr="00D20A9B" w:rsidRDefault="0092219A" w:rsidP="0024709D">
      <w:pPr>
        <w:spacing w:after="0"/>
        <w:rPr>
          <w:rFonts w:ascii="Arial" w:hAnsi="Arial" w:cs="Arial"/>
          <w:lang w:val="fr-FR"/>
        </w:rPr>
      </w:pPr>
    </w:p>
    <w:p w14:paraId="754E7280" w14:textId="77777777" w:rsidR="004F32D1" w:rsidRPr="00D20A9B" w:rsidRDefault="00A72929" w:rsidP="004F32D1">
      <w:pPr>
        <w:spacing w:after="0" w:line="240" w:lineRule="auto"/>
        <w:rPr>
          <w:rFonts w:ascii="Arial" w:eastAsia="Times New Roman" w:hAnsi="Arial" w:cs="Arial"/>
          <w:b/>
          <w:bCs/>
          <w:sz w:val="20"/>
          <w:szCs w:val="20"/>
          <w:lang w:val="fr-FR" w:eastAsia="en-GB"/>
        </w:rPr>
      </w:pPr>
      <w:r w:rsidRPr="00D20A9B">
        <w:rPr>
          <w:rFonts w:ascii="Arial" w:eastAsia="Times New Roman" w:hAnsi="Arial" w:cs="Arial"/>
          <w:b/>
          <w:bCs/>
          <w:sz w:val="20"/>
          <w:szCs w:val="20"/>
          <w:lang w:val="fr-FR" w:eastAsia="en-GB"/>
        </w:rPr>
        <w:t xml:space="preserve">Préambule (max. 2 000 caractères / environ 350 mots) </w:t>
      </w:r>
      <w:r w:rsidRPr="00D20A9B">
        <w:rPr>
          <w:rFonts w:ascii="Arial" w:eastAsia="Times New Roman" w:hAnsi="Arial" w:cs="Arial"/>
          <w:b/>
          <w:bCs/>
          <w:color w:val="FF0000"/>
          <w:sz w:val="20"/>
          <w:szCs w:val="20"/>
          <w:lang w:val="fr-FR" w:eastAsia="en-GB"/>
        </w:rPr>
        <w:t>*</w:t>
      </w:r>
    </w:p>
    <w:p w14:paraId="5D8B87D8" w14:textId="77777777" w:rsidR="004F32D1" w:rsidRPr="00D20A9B" w:rsidRDefault="00A72929" w:rsidP="004F32D1">
      <w:pPr>
        <w:spacing w:after="0" w:line="240" w:lineRule="auto"/>
        <w:rPr>
          <w:rFonts w:ascii="Arial" w:eastAsia="Times New Roman" w:hAnsi="Arial" w:cs="Arial"/>
          <w:b/>
          <w:bCs/>
          <w:sz w:val="20"/>
          <w:szCs w:val="20"/>
          <w:lang w:val="fr-FR" w:eastAsia="en-GB"/>
        </w:rPr>
      </w:pPr>
      <w:r w:rsidRPr="00D20A9B">
        <w:rPr>
          <w:rFonts w:ascii="Arial" w:eastAsia="Times New Roman" w:hAnsi="Arial" w:cs="Arial"/>
          <w:bCs/>
          <w:sz w:val="20"/>
          <w:szCs w:val="20"/>
          <w:lang w:val="fr-FR" w:eastAsia="en-GB"/>
        </w:rPr>
        <w:t>Le préambule explique succinctement la raison d</w:t>
      </w:r>
      <w:r w:rsidR="00D20A9B">
        <w:rPr>
          <w:rFonts w:ascii="Arial" w:eastAsia="Times New Roman" w:hAnsi="Arial" w:cs="Arial"/>
          <w:bCs/>
          <w:sz w:val="20"/>
          <w:szCs w:val="20"/>
          <w:lang w:val="fr-FR" w:eastAsia="en-GB"/>
        </w:rPr>
        <w:t>’</w:t>
      </w:r>
      <w:r w:rsidRPr="00D20A9B">
        <w:rPr>
          <w:rFonts w:ascii="Arial" w:eastAsia="Times New Roman" w:hAnsi="Arial" w:cs="Arial"/>
          <w:bCs/>
          <w:sz w:val="20"/>
          <w:szCs w:val="20"/>
          <w:lang w:val="fr-FR" w:eastAsia="en-GB"/>
        </w:rPr>
        <w:t>être de la motion et justifie la</w:t>
      </w:r>
      <w:r w:rsidR="00D20A9B">
        <w:rPr>
          <w:rFonts w:ascii="Arial" w:eastAsia="Times New Roman" w:hAnsi="Arial" w:cs="Arial"/>
          <w:bCs/>
          <w:sz w:val="20"/>
          <w:szCs w:val="20"/>
          <w:lang w:val="fr-FR" w:eastAsia="en-GB"/>
        </w:rPr>
        <w:t>/</w:t>
      </w:r>
      <w:r w:rsidRPr="00D20A9B">
        <w:rPr>
          <w:rFonts w:ascii="Arial" w:eastAsia="Times New Roman" w:hAnsi="Arial" w:cs="Arial"/>
          <w:bCs/>
          <w:sz w:val="20"/>
          <w:szCs w:val="20"/>
          <w:lang w:val="fr-FR" w:eastAsia="en-GB"/>
        </w:rPr>
        <w:t>les mesure(s) demandée(s) dans la partie opérationnelle. Chaque phrase est présentée comme un paragraphe distinct et devrait débuter par un terme en MAJUSCULES, par exemple : NOTANT, ATTENTIF À, RECONNAISSANT, CONSCIENT DE, PRÉOCCUPÉ PAR, RAPPELANT, ACCUEILLANT, etc. Des informations supplémentaires peuvent être fournies dans l</w:t>
      </w:r>
      <w:r w:rsidR="00D20A9B">
        <w:rPr>
          <w:rFonts w:ascii="Arial" w:eastAsia="Times New Roman" w:hAnsi="Arial" w:cs="Arial"/>
          <w:bCs/>
          <w:sz w:val="20"/>
          <w:szCs w:val="20"/>
          <w:lang w:val="fr-FR" w:eastAsia="en-GB"/>
        </w:rPr>
        <w:t>’</w:t>
      </w:r>
      <w:r w:rsidRPr="00D20A9B">
        <w:rPr>
          <w:rFonts w:ascii="Arial" w:eastAsia="Times New Roman" w:hAnsi="Arial" w:cs="Arial"/>
          <w:bCs/>
          <w:sz w:val="20"/>
          <w:szCs w:val="20"/>
          <w:lang w:val="fr-FR" w:eastAsia="en-GB"/>
        </w:rPr>
        <w:t>exposé des motifs (voir ci-après).</w:t>
      </w:r>
    </w:p>
    <w:tbl>
      <w:tblPr>
        <w:tblStyle w:val="TableGrid"/>
        <w:tblW w:w="9634" w:type="dxa"/>
        <w:tblLook w:val="04A0" w:firstRow="1" w:lastRow="0" w:firstColumn="1" w:lastColumn="0" w:noHBand="0" w:noVBand="1"/>
      </w:tblPr>
      <w:tblGrid>
        <w:gridCol w:w="9634"/>
      </w:tblGrid>
      <w:tr w:rsidR="004632F7" w:rsidRPr="00720C26" w14:paraId="6575646F" w14:textId="77777777" w:rsidTr="00276F1C">
        <w:tc>
          <w:tcPr>
            <w:tcW w:w="9634" w:type="dxa"/>
            <w:shd w:val="clear" w:color="auto" w:fill="F2F2F2" w:themeFill="background1" w:themeFillShade="F2"/>
          </w:tcPr>
          <w:p w14:paraId="4CE7404F" w14:textId="77777777" w:rsidR="004F32D1" w:rsidRPr="00D20A9B" w:rsidRDefault="004F32D1" w:rsidP="00CB7378">
            <w:pPr>
              <w:rPr>
                <w:rFonts w:ascii="Arial" w:hAnsi="Arial" w:cs="Arial"/>
                <w:sz w:val="20"/>
                <w:szCs w:val="20"/>
                <w:lang w:val="fr-FR"/>
              </w:rPr>
            </w:pPr>
          </w:p>
          <w:p w14:paraId="5E9B048B" w14:textId="77777777" w:rsidR="004F32D1" w:rsidRPr="00D20A9B" w:rsidRDefault="004F32D1" w:rsidP="00CB7378">
            <w:pPr>
              <w:rPr>
                <w:rFonts w:ascii="Arial" w:hAnsi="Arial" w:cs="Arial"/>
                <w:sz w:val="20"/>
                <w:szCs w:val="20"/>
                <w:lang w:val="fr-FR"/>
              </w:rPr>
            </w:pPr>
          </w:p>
          <w:p w14:paraId="7C0A2D45" w14:textId="77777777" w:rsidR="004F32D1" w:rsidRPr="00D20A9B" w:rsidRDefault="004F32D1" w:rsidP="00CB7378">
            <w:pPr>
              <w:rPr>
                <w:rFonts w:ascii="Arial" w:hAnsi="Arial" w:cs="Arial"/>
                <w:sz w:val="20"/>
                <w:szCs w:val="20"/>
                <w:lang w:val="fr-FR"/>
              </w:rPr>
            </w:pPr>
          </w:p>
          <w:p w14:paraId="2D77BC09" w14:textId="77777777" w:rsidR="004F32D1" w:rsidRPr="00D20A9B" w:rsidRDefault="004F32D1" w:rsidP="00CB7378">
            <w:pPr>
              <w:rPr>
                <w:rFonts w:ascii="Arial" w:hAnsi="Arial" w:cs="Arial"/>
                <w:sz w:val="20"/>
                <w:szCs w:val="20"/>
                <w:lang w:val="fr-FR"/>
              </w:rPr>
            </w:pPr>
          </w:p>
        </w:tc>
      </w:tr>
    </w:tbl>
    <w:p w14:paraId="639AD4E2" w14:textId="77777777" w:rsidR="004F32D1" w:rsidRPr="00D20A9B" w:rsidRDefault="004F32D1" w:rsidP="0024709D">
      <w:pPr>
        <w:spacing w:after="0"/>
        <w:rPr>
          <w:rFonts w:ascii="Arial" w:eastAsia="Times New Roman" w:hAnsi="Arial" w:cs="Arial"/>
          <w:sz w:val="20"/>
          <w:szCs w:val="20"/>
          <w:lang w:val="fr-FR" w:eastAsia="en-GB"/>
        </w:rPr>
      </w:pPr>
    </w:p>
    <w:p w14:paraId="45E5C4C8" w14:textId="545B3D58" w:rsidR="004F32D1" w:rsidRPr="00D20A9B" w:rsidRDefault="00A72929" w:rsidP="0024709D">
      <w:pPr>
        <w:spacing w:after="0"/>
        <w:rPr>
          <w:rFonts w:ascii="Arial" w:hAnsi="Arial" w:cs="Arial"/>
          <w:b/>
          <w:i/>
          <w:sz w:val="20"/>
          <w:lang w:val="fr-FR"/>
        </w:rPr>
      </w:pPr>
      <w:r w:rsidRPr="00D20A9B">
        <w:rPr>
          <w:rFonts w:ascii="Arial" w:hAnsi="Arial" w:cs="Arial"/>
          <w:b/>
          <w:i/>
          <w:sz w:val="20"/>
          <w:lang w:val="fr-FR"/>
        </w:rPr>
        <w:t xml:space="preserve">Le Congrès mondial de la nature 2020, lors de sa session à Marseille, France, du </w:t>
      </w:r>
      <w:r w:rsidR="00A373B7">
        <w:rPr>
          <w:rFonts w:ascii="Arial" w:hAnsi="Arial" w:cs="Arial"/>
          <w:b/>
          <w:i/>
          <w:sz w:val="20"/>
          <w:lang w:val="fr-FR"/>
        </w:rPr>
        <w:t>3</w:t>
      </w:r>
      <w:r w:rsidRPr="00D20A9B">
        <w:rPr>
          <w:rFonts w:ascii="Arial" w:hAnsi="Arial" w:cs="Arial"/>
          <w:b/>
          <w:i/>
          <w:sz w:val="20"/>
          <w:lang w:val="fr-FR"/>
        </w:rPr>
        <w:t xml:space="preserve"> au 1</w:t>
      </w:r>
      <w:r w:rsidR="00A373B7">
        <w:rPr>
          <w:rFonts w:ascii="Arial" w:hAnsi="Arial" w:cs="Arial"/>
          <w:b/>
          <w:i/>
          <w:sz w:val="20"/>
          <w:lang w:val="fr-FR"/>
        </w:rPr>
        <w:t>1</w:t>
      </w:r>
      <w:r w:rsidRPr="00D20A9B">
        <w:rPr>
          <w:rFonts w:ascii="Arial" w:hAnsi="Arial" w:cs="Arial"/>
          <w:b/>
          <w:i/>
          <w:sz w:val="20"/>
          <w:lang w:val="fr-FR"/>
        </w:rPr>
        <w:t xml:space="preserve"> </w:t>
      </w:r>
      <w:r w:rsidR="00A373B7">
        <w:rPr>
          <w:rFonts w:ascii="Arial" w:hAnsi="Arial" w:cs="Arial"/>
          <w:b/>
          <w:i/>
          <w:sz w:val="20"/>
          <w:lang w:val="fr-FR"/>
        </w:rPr>
        <w:t>septembre</w:t>
      </w:r>
      <w:r w:rsidRPr="00D20A9B">
        <w:rPr>
          <w:rFonts w:ascii="Arial" w:hAnsi="Arial" w:cs="Arial"/>
          <w:b/>
          <w:i/>
          <w:sz w:val="20"/>
          <w:lang w:val="fr-FR"/>
        </w:rPr>
        <w:t xml:space="preserve"> 2021 :</w:t>
      </w:r>
    </w:p>
    <w:p w14:paraId="1ABB0EF7" w14:textId="77777777" w:rsidR="004F32D1" w:rsidRPr="00D20A9B" w:rsidRDefault="004F32D1" w:rsidP="0024709D">
      <w:pPr>
        <w:spacing w:after="0"/>
        <w:rPr>
          <w:rFonts w:ascii="Arial" w:hAnsi="Arial" w:cs="Arial"/>
          <w:lang w:val="fr-FR"/>
        </w:rPr>
      </w:pPr>
    </w:p>
    <w:p w14:paraId="1539D933" w14:textId="77777777" w:rsidR="004F32D1" w:rsidRPr="00D20A9B" w:rsidRDefault="00A72929" w:rsidP="004F32D1">
      <w:pPr>
        <w:spacing w:after="0" w:line="240" w:lineRule="auto"/>
        <w:rPr>
          <w:rFonts w:ascii="Arial" w:eastAsia="Times New Roman" w:hAnsi="Arial" w:cs="Arial"/>
          <w:b/>
          <w:bCs/>
          <w:color w:val="FF0000"/>
          <w:sz w:val="20"/>
          <w:szCs w:val="20"/>
          <w:lang w:val="fr-FR" w:eastAsia="en-GB"/>
        </w:rPr>
      </w:pPr>
      <w:r w:rsidRPr="00D20A9B">
        <w:rPr>
          <w:rFonts w:ascii="Arial" w:eastAsia="Times New Roman" w:hAnsi="Arial" w:cs="Arial"/>
          <w:b/>
          <w:bCs/>
          <w:sz w:val="20"/>
          <w:szCs w:val="20"/>
          <w:lang w:val="fr-FR" w:eastAsia="en-GB"/>
        </w:rPr>
        <w:t xml:space="preserve">Texte du dispositif (max. 1 500 caractères / environ 250 mots) </w:t>
      </w:r>
      <w:r w:rsidRPr="00D20A9B">
        <w:rPr>
          <w:rFonts w:ascii="Arial" w:eastAsia="Times New Roman" w:hAnsi="Arial" w:cs="Arial"/>
          <w:b/>
          <w:bCs/>
          <w:color w:val="FF0000"/>
          <w:sz w:val="20"/>
          <w:szCs w:val="20"/>
          <w:lang w:val="fr-FR" w:eastAsia="en-GB"/>
        </w:rPr>
        <w:t>*</w:t>
      </w:r>
    </w:p>
    <w:p w14:paraId="674E273B" w14:textId="77777777" w:rsidR="004F32D1" w:rsidRPr="00D20A9B" w:rsidRDefault="00A72929" w:rsidP="004F32D1">
      <w:pPr>
        <w:spacing w:after="0" w:line="240" w:lineRule="auto"/>
        <w:rPr>
          <w:rFonts w:ascii="Arial" w:eastAsia="Times New Roman" w:hAnsi="Arial" w:cs="Arial"/>
          <w:b/>
          <w:bCs/>
          <w:sz w:val="20"/>
          <w:szCs w:val="20"/>
          <w:lang w:val="fr-FR" w:eastAsia="en-GB"/>
        </w:rPr>
      </w:pPr>
      <w:r w:rsidRPr="00D20A9B">
        <w:rPr>
          <w:rFonts w:ascii="Arial" w:eastAsia="Times New Roman" w:hAnsi="Arial" w:cs="Arial"/>
          <w:bCs/>
          <w:sz w:val="20"/>
          <w:szCs w:val="20"/>
          <w:lang w:val="fr-FR" w:eastAsia="en-GB"/>
        </w:rPr>
        <w:t>Le dispositif (section opérationnelle) de la motion précise la position des Membres et contient les mesures qu</w:t>
      </w:r>
      <w:r w:rsidR="00D20A9B">
        <w:rPr>
          <w:rFonts w:ascii="Arial" w:eastAsia="Times New Roman" w:hAnsi="Arial" w:cs="Arial"/>
          <w:bCs/>
          <w:sz w:val="20"/>
          <w:szCs w:val="20"/>
          <w:lang w:val="fr-FR" w:eastAsia="en-GB"/>
        </w:rPr>
        <w:t>’</w:t>
      </w:r>
      <w:r w:rsidRPr="00D20A9B">
        <w:rPr>
          <w:rFonts w:ascii="Arial" w:eastAsia="Times New Roman" w:hAnsi="Arial" w:cs="Arial"/>
          <w:bCs/>
          <w:sz w:val="20"/>
          <w:szCs w:val="20"/>
          <w:lang w:val="fr-FR" w:eastAsia="en-GB"/>
        </w:rPr>
        <w:t>ils acceptent de prendre. Note : Chaque paragraphe commence par un terme d</w:t>
      </w:r>
      <w:r w:rsidR="00D20A9B">
        <w:rPr>
          <w:rFonts w:ascii="Arial" w:eastAsia="Times New Roman" w:hAnsi="Arial" w:cs="Arial"/>
          <w:bCs/>
          <w:sz w:val="20"/>
          <w:szCs w:val="20"/>
          <w:lang w:val="fr-FR" w:eastAsia="en-GB"/>
        </w:rPr>
        <w:t>’</w:t>
      </w:r>
      <w:r w:rsidRPr="00D20A9B">
        <w:rPr>
          <w:rFonts w:ascii="Arial" w:eastAsia="Times New Roman" w:hAnsi="Arial" w:cs="Arial"/>
          <w:bCs/>
          <w:sz w:val="20"/>
          <w:szCs w:val="20"/>
          <w:lang w:val="fr-FR" w:eastAsia="en-GB"/>
        </w:rPr>
        <w:t>action EN MAJUSCULES, par exemple : APPELLE, DEMANDE, EXHORTE, ACCEPTE, DÉCIDE, ENCOURAGE, INVITE, etc.</w:t>
      </w:r>
    </w:p>
    <w:tbl>
      <w:tblPr>
        <w:tblStyle w:val="TableGrid"/>
        <w:tblW w:w="9634" w:type="dxa"/>
        <w:tblLook w:val="04A0" w:firstRow="1" w:lastRow="0" w:firstColumn="1" w:lastColumn="0" w:noHBand="0" w:noVBand="1"/>
      </w:tblPr>
      <w:tblGrid>
        <w:gridCol w:w="9634"/>
      </w:tblGrid>
      <w:tr w:rsidR="004632F7" w:rsidRPr="00720C26" w14:paraId="7AB43B22" w14:textId="77777777" w:rsidTr="00276F1C">
        <w:tc>
          <w:tcPr>
            <w:tcW w:w="9634" w:type="dxa"/>
            <w:shd w:val="clear" w:color="auto" w:fill="F2F2F2" w:themeFill="background1" w:themeFillShade="F2"/>
          </w:tcPr>
          <w:p w14:paraId="3C43FAFE" w14:textId="77777777" w:rsidR="004F32D1" w:rsidRPr="00D20A9B" w:rsidRDefault="004F32D1" w:rsidP="00CB7378">
            <w:pPr>
              <w:rPr>
                <w:rFonts w:ascii="Arial" w:hAnsi="Arial" w:cs="Arial"/>
                <w:sz w:val="20"/>
                <w:szCs w:val="20"/>
                <w:lang w:val="fr-FR"/>
              </w:rPr>
            </w:pPr>
          </w:p>
          <w:p w14:paraId="1700C615" w14:textId="77777777" w:rsidR="004F32D1" w:rsidRPr="00D20A9B" w:rsidRDefault="004F32D1" w:rsidP="00CB7378">
            <w:pPr>
              <w:rPr>
                <w:rFonts w:ascii="Arial" w:hAnsi="Arial" w:cs="Arial"/>
                <w:sz w:val="20"/>
                <w:szCs w:val="20"/>
                <w:lang w:val="fr-FR"/>
              </w:rPr>
            </w:pPr>
          </w:p>
          <w:p w14:paraId="13BBC502" w14:textId="77777777" w:rsidR="004F32D1" w:rsidRPr="00D20A9B" w:rsidRDefault="004F32D1" w:rsidP="00CB7378">
            <w:pPr>
              <w:rPr>
                <w:rFonts w:ascii="Arial" w:hAnsi="Arial" w:cs="Arial"/>
                <w:sz w:val="20"/>
                <w:szCs w:val="20"/>
                <w:lang w:val="fr-FR"/>
              </w:rPr>
            </w:pPr>
          </w:p>
          <w:p w14:paraId="2581AC1A" w14:textId="77777777" w:rsidR="004F32D1" w:rsidRPr="00D20A9B" w:rsidRDefault="004F32D1" w:rsidP="00CB7378">
            <w:pPr>
              <w:rPr>
                <w:rFonts w:ascii="Arial" w:hAnsi="Arial" w:cs="Arial"/>
                <w:sz w:val="20"/>
                <w:szCs w:val="20"/>
                <w:lang w:val="fr-FR"/>
              </w:rPr>
            </w:pPr>
          </w:p>
        </w:tc>
      </w:tr>
    </w:tbl>
    <w:p w14:paraId="6F4D7173" w14:textId="77777777" w:rsidR="004F32D1" w:rsidRPr="00D20A9B" w:rsidRDefault="00A72929" w:rsidP="004F32D1">
      <w:pPr>
        <w:spacing w:after="0" w:line="240" w:lineRule="auto"/>
        <w:rPr>
          <w:rFonts w:ascii="Arial" w:eastAsia="Times New Roman" w:hAnsi="Arial" w:cs="Arial"/>
          <w:b/>
          <w:bCs/>
          <w:sz w:val="20"/>
          <w:szCs w:val="20"/>
          <w:lang w:val="fr-FR" w:eastAsia="en-GB"/>
        </w:rPr>
      </w:pPr>
      <w:r w:rsidRPr="00D20A9B">
        <w:rPr>
          <w:rFonts w:ascii="Arial" w:eastAsia="Times New Roman" w:hAnsi="Arial" w:cs="Arial"/>
          <w:sz w:val="20"/>
          <w:szCs w:val="20"/>
          <w:lang w:val="fr-FR" w:eastAsia="en-GB"/>
        </w:rPr>
        <w:br/>
      </w:r>
      <w:r w:rsidRPr="00D20A9B">
        <w:rPr>
          <w:rFonts w:ascii="Arial" w:eastAsia="Times New Roman" w:hAnsi="Arial" w:cs="Arial"/>
          <w:b/>
          <w:bCs/>
          <w:sz w:val="20"/>
          <w:szCs w:val="20"/>
          <w:lang w:val="fr-FR" w:eastAsia="en-GB"/>
        </w:rPr>
        <w:t>Exposé de</w:t>
      </w:r>
      <w:r w:rsidR="003C359C">
        <w:rPr>
          <w:rFonts w:ascii="Arial" w:eastAsia="Times New Roman" w:hAnsi="Arial" w:cs="Arial"/>
          <w:b/>
          <w:bCs/>
          <w:sz w:val="20"/>
          <w:szCs w:val="20"/>
          <w:lang w:val="fr-FR" w:eastAsia="en-GB"/>
        </w:rPr>
        <w:t>s</w:t>
      </w:r>
      <w:r w:rsidRPr="00D20A9B">
        <w:rPr>
          <w:rFonts w:ascii="Arial" w:eastAsia="Times New Roman" w:hAnsi="Arial" w:cs="Arial"/>
          <w:b/>
          <w:bCs/>
          <w:sz w:val="20"/>
          <w:szCs w:val="20"/>
          <w:lang w:val="fr-FR" w:eastAsia="en-GB"/>
        </w:rPr>
        <w:t xml:space="preserve"> motifs (max. 500 mots)</w:t>
      </w:r>
      <w:r w:rsidRPr="00D20A9B">
        <w:rPr>
          <w:rFonts w:ascii="Arial" w:eastAsia="Times New Roman" w:hAnsi="Arial" w:cs="Arial"/>
          <w:b/>
          <w:bCs/>
          <w:sz w:val="20"/>
          <w:szCs w:val="20"/>
          <w:lang w:val="fr-FR" w:eastAsia="en-GB"/>
        </w:rPr>
        <w:br/>
      </w:r>
      <w:r w:rsidRPr="00D20A9B">
        <w:rPr>
          <w:rFonts w:ascii="Arial" w:eastAsia="Times New Roman" w:hAnsi="Arial" w:cs="Arial"/>
          <w:sz w:val="20"/>
          <w:szCs w:val="20"/>
          <w:lang w:val="fr-FR" w:eastAsia="en-GB"/>
        </w:rPr>
        <w:t>Celui-ci peut contenir des informations générales, des notes historiques ou des références à des publications ou sites web pertinents, ainsi que des détails supplémentaires sur les mesures, stratégies ou processus et ressources financières et humaines nécessaires à la mise en œuvre de la motion proposée.</w:t>
      </w:r>
    </w:p>
    <w:tbl>
      <w:tblPr>
        <w:tblStyle w:val="TableGrid"/>
        <w:tblW w:w="9634" w:type="dxa"/>
        <w:tblLook w:val="04A0" w:firstRow="1" w:lastRow="0" w:firstColumn="1" w:lastColumn="0" w:noHBand="0" w:noVBand="1"/>
      </w:tblPr>
      <w:tblGrid>
        <w:gridCol w:w="9634"/>
      </w:tblGrid>
      <w:tr w:rsidR="004632F7" w:rsidRPr="00720C26" w14:paraId="1DA7F245" w14:textId="77777777" w:rsidTr="00276F1C">
        <w:tc>
          <w:tcPr>
            <w:tcW w:w="9634" w:type="dxa"/>
            <w:shd w:val="clear" w:color="auto" w:fill="F2F2F2" w:themeFill="background1" w:themeFillShade="F2"/>
          </w:tcPr>
          <w:p w14:paraId="09062A6A" w14:textId="77777777" w:rsidR="004F32D1" w:rsidRPr="00D20A9B" w:rsidRDefault="004F32D1" w:rsidP="00CB7378">
            <w:pPr>
              <w:rPr>
                <w:rFonts w:ascii="Arial" w:hAnsi="Arial" w:cs="Arial"/>
                <w:sz w:val="20"/>
                <w:szCs w:val="20"/>
                <w:lang w:val="fr-FR"/>
              </w:rPr>
            </w:pPr>
          </w:p>
          <w:p w14:paraId="4C95CBB2" w14:textId="77777777" w:rsidR="004F32D1" w:rsidRPr="00D20A9B" w:rsidRDefault="004F32D1" w:rsidP="00CB7378">
            <w:pPr>
              <w:rPr>
                <w:rFonts w:ascii="Arial" w:hAnsi="Arial" w:cs="Arial"/>
                <w:sz w:val="20"/>
                <w:szCs w:val="20"/>
                <w:lang w:val="fr-FR"/>
              </w:rPr>
            </w:pPr>
          </w:p>
          <w:p w14:paraId="29B4456E" w14:textId="77777777" w:rsidR="004F32D1" w:rsidRPr="00D20A9B" w:rsidRDefault="004F32D1" w:rsidP="00CB7378">
            <w:pPr>
              <w:rPr>
                <w:rFonts w:ascii="Arial" w:hAnsi="Arial" w:cs="Arial"/>
                <w:sz w:val="20"/>
                <w:szCs w:val="20"/>
                <w:lang w:val="fr-FR"/>
              </w:rPr>
            </w:pPr>
          </w:p>
          <w:p w14:paraId="03D857AB" w14:textId="77777777" w:rsidR="004F32D1" w:rsidRPr="00D20A9B" w:rsidRDefault="004F32D1" w:rsidP="00CB7378">
            <w:pPr>
              <w:rPr>
                <w:rFonts w:ascii="Arial" w:hAnsi="Arial" w:cs="Arial"/>
                <w:sz w:val="20"/>
                <w:szCs w:val="20"/>
                <w:lang w:val="fr-FR"/>
              </w:rPr>
            </w:pPr>
          </w:p>
        </w:tc>
      </w:tr>
    </w:tbl>
    <w:p w14:paraId="4F060EEB" w14:textId="77777777" w:rsidR="004F32D1" w:rsidRPr="00D20A9B" w:rsidRDefault="004F32D1" w:rsidP="0024709D">
      <w:pPr>
        <w:spacing w:after="0"/>
        <w:rPr>
          <w:rFonts w:ascii="Arial" w:eastAsia="Times New Roman" w:hAnsi="Arial" w:cs="Arial"/>
          <w:sz w:val="20"/>
          <w:szCs w:val="20"/>
          <w:lang w:val="fr-FR" w:eastAsia="en-GB"/>
        </w:rPr>
      </w:pPr>
    </w:p>
    <w:p w14:paraId="36771CA5" w14:textId="77777777" w:rsidR="0031538F" w:rsidRPr="00D20A9B" w:rsidRDefault="00A72929" w:rsidP="0031538F">
      <w:pPr>
        <w:spacing w:after="0" w:line="240" w:lineRule="auto"/>
        <w:rPr>
          <w:rFonts w:ascii="Arial" w:eastAsia="Times New Roman" w:hAnsi="Arial" w:cs="Arial"/>
          <w:b/>
          <w:bCs/>
          <w:sz w:val="20"/>
          <w:szCs w:val="20"/>
          <w:lang w:val="fr-FR" w:eastAsia="en-GB"/>
        </w:rPr>
      </w:pPr>
      <w:r w:rsidRPr="00D20A9B">
        <w:rPr>
          <w:rFonts w:ascii="Arial" w:eastAsia="Times New Roman" w:hAnsi="Arial" w:cs="Arial"/>
          <w:b/>
          <w:bCs/>
          <w:sz w:val="20"/>
          <w:szCs w:val="20"/>
          <w:lang w:val="fr-FR" w:eastAsia="en-GB"/>
        </w:rPr>
        <w:t xml:space="preserve">Auteur principal </w:t>
      </w:r>
      <w:r w:rsidRPr="00D20A9B">
        <w:rPr>
          <w:rFonts w:ascii="Arial" w:eastAsia="Times New Roman" w:hAnsi="Arial" w:cs="Arial"/>
          <w:b/>
          <w:bCs/>
          <w:color w:val="FF0000"/>
          <w:sz w:val="20"/>
          <w:szCs w:val="20"/>
          <w:lang w:val="fr-FR" w:eastAsia="en-GB"/>
        </w:rPr>
        <w:t>*</w:t>
      </w:r>
      <w:r w:rsidRPr="00D20A9B">
        <w:rPr>
          <w:rFonts w:ascii="Arial" w:eastAsia="Times New Roman" w:hAnsi="Arial" w:cs="Arial"/>
          <w:sz w:val="20"/>
          <w:szCs w:val="20"/>
          <w:lang w:val="fr-FR" w:eastAsia="en-GB"/>
        </w:rPr>
        <w:br/>
        <w:t>Conformément à l</w:t>
      </w:r>
      <w:r w:rsidR="00D20A9B">
        <w:rPr>
          <w:rFonts w:ascii="Arial" w:eastAsia="Times New Roman" w:hAnsi="Arial" w:cs="Arial"/>
          <w:sz w:val="20"/>
          <w:szCs w:val="20"/>
          <w:lang w:val="fr-FR" w:eastAsia="en-GB"/>
        </w:rPr>
        <w:t>’</w:t>
      </w:r>
      <w:r w:rsidRPr="00D20A9B">
        <w:rPr>
          <w:rFonts w:ascii="Arial" w:eastAsia="Times New Roman" w:hAnsi="Arial" w:cs="Arial"/>
          <w:sz w:val="20"/>
          <w:szCs w:val="20"/>
          <w:lang w:val="fr-FR" w:eastAsia="en-GB"/>
        </w:rPr>
        <w:t>article 52 des Règles de procédure, seuls les Membres ayant droit de vote ou le Conseil peuvent proposer une motion.</w:t>
      </w:r>
    </w:p>
    <w:tbl>
      <w:tblPr>
        <w:tblStyle w:val="TableGrid"/>
        <w:tblW w:w="9634" w:type="dxa"/>
        <w:tblLook w:val="04A0" w:firstRow="1" w:lastRow="0" w:firstColumn="1" w:lastColumn="0" w:noHBand="0" w:noVBand="1"/>
      </w:tblPr>
      <w:tblGrid>
        <w:gridCol w:w="9634"/>
      </w:tblGrid>
      <w:tr w:rsidR="004632F7" w:rsidRPr="00720C26" w14:paraId="23D6E1B1" w14:textId="77777777" w:rsidTr="00276F1C">
        <w:tc>
          <w:tcPr>
            <w:tcW w:w="9634" w:type="dxa"/>
            <w:shd w:val="clear" w:color="auto" w:fill="F2F2F2" w:themeFill="background1" w:themeFillShade="F2"/>
          </w:tcPr>
          <w:p w14:paraId="1292C687" w14:textId="77777777" w:rsidR="0031538F" w:rsidRPr="00D20A9B" w:rsidRDefault="0031538F" w:rsidP="00CB7378">
            <w:pPr>
              <w:rPr>
                <w:rFonts w:ascii="Arial" w:hAnsi="Arial" w:cs="Arial"/>
                <w:sz w:val="20"/>
                <w:szCs w:val="20"/>
                <w:lang w:val="fr-FR"/>
              </w:rPr>
            </w:pPr>
          </w:p>
        </w:tc>
      </w:tr>
    </w:tbl>
    <w:p w14:paraId="059D0312" w14:textId="77777777" w:rsidR="0031538F" w:rsidRPr="00D20A9B" w:rsidRDefault="0031538F" w:rsidP="0031538F">
      <w:pPr>
        <w:spacing w:after="0"/>
        <w:rPr>
          <w:rFonts w:ascii="Arial" w:hAnsi="Arial" w:cs="Arial"/>
          <w:sz w:val="20"/>
          <w:szCs w:val="20"/>
          <w:lang w:val="fr-FR"/>
        </w:rPr>
      </w:pPr>
    </w:p>
    <w:p w14:paraId="738B6CC1" w14:textId="77777777" w:rsidR="0031538F" w:rsidRPr="00D20A9B" w:rsidRDefault="00A72929" w:rsidP="0031538F">
      <w:pPr>
        <w:spacing w:after="0"/>
        <w:rPr>
          <w:rFonts w:ascii="Arial" w:hAnsi="Arial" w:cs="Arial"/>
          <w:sz w:val="20"/>
          <w:szCs w:val="20"/>
          <w:lang w:val="fr-FR"/>
        </w:rPr>
      </w:pPr>
      <w:r w:rsidRPr="00D20A9B">
        <w:rPr>
          <w:rFonts w:ascii="Arial" w:hAnsi="Arial" w:cs="Arial"/>
          <w:b/>
          <w:sz w:val="20"/>
          <w:szCs w:val="20"/>
          <w:lang w:val="fr-FR"/>
        </w:rPr>
        <w:t xml:space="preserve">Coauteurs (minimum 10 Membres ayant droit de vote) </w:t>
      </w:r>
      <w:r w:rsidRPr="00D20A9B">
        <w:rPr>
          <w:rFonts w:ascii="Arial" w:eastAsia="Times New Roman" w:hAnsi="Arial" w:cs="Arial"/>
          <w:b/>
          <w:bCs/>
          <w:color w:val="FF0000"/>
          <w:sz w:val="20"/>
          <w:szCs w:val="20"/>
          <w:lang w:val="fr-FR" w:eastAsia="en-GB"/>
        </w:rPr>
        <w:t>*</w:t>
      </w:r>
    </w:p>
    <w:p w14:paraId="46D81030" w14:textId="77777777" w:rsidR="0031538F" w:rsidRPr="00D20A9B" w:rsidRDefault="00A72929" w:rsidP="0031538F">
      <w:pPr>
        <w:spacing w:after="0"/>
        <w:rPr>
          <w:rFonts w:ascii="Arial" w:hAnsi="Arial" w:cs="Arial"/>
          <w:sz w:val="20"/>
          <w:szCs w:val="20"/>
          <w:lang w:val="fr-FR"/>
        </w:rPr>
      </w:pPr>
      <w:r w:rsidRPr="00D20A9B">
        <w:rPr>
          <w:rFonts w:ascii="Arial" w:hAnsi="Arial" w:cs="Arial"/>
          <w:sz w:val="20"/>
          <w:szCs w:val="20"/>
          <w:lang w:val="fr-FR"/>
        </w:rPr>
        <w:t>Conformément à l</w:t>
      </w:r>
      <w:r w:rsidR="00D20A9B">
        <w:rPr>
          <w:rFonts w:ascii="Arial" w:hAnsi="Arial" w:cs="Arial"/>
          <w:sz w:val="20"/>
          <w:szCs w:val="20"/>
          <w:lang w:val="fr-FR"/>
        </w:rPr>
        <w:t>’</w:t>
      </w:r>
      <w:r w:rsidRPr="00D20A9B">
        <w:rPr>
          <w:rFonts w:ascii="Arial" w:hAnsi="Arial" w:cs="Arial"/>
          <w:sz w:val="20"/>
          <w:szCs w:val="20"/>
          <w:lang w:val="fr-FR"/>
        </w:rPr>
        <w:t>article 52 des Règles de procédure, au moins 10 Membres ayant droit de vote d</w:t>
      </w:r>
      <w:r w:rsidR="00D20A9B">
        <w:rPr>
          <w:rFonts w:ascii="Arial" w:hAnsi="Arial" w:cs="Arial"/>
          <w:sz w:val="20"/>
          <w:szCs w:val="20"/>
          <w:lang w:val="fr-FR"/>
        </w:rPr>
        <w:t>’</w:t>
      </w:r>
      <w:r w:rsidRPr="00D20A9B">
        <w:rPr>
          <w:rFonts w:ascii="Arial" w:hAnsi="Arial" w:cs="Arial"/>
          <w:sz w:val="20"/>
          <w:szCs w:val="20"/>
          <w:lang w:val="fr-FR"/>
        </w:rPr>
        <w:t xml:space="preserve">au moins deux régions différentes devront soutenir les motions nouvelles et urgentes. Merci de les énumérer ci-dessous (organisation / institution </w:t>
      </w:r>
      <w:r w:rsidR="003C359C">
        <w:rPr>
          <w:rFonts w:ascii="Arial" w:hAnsi="Arial" w:cs="Arial"/>
          <w:sz w:val="20"/>
          <w:szCs w:val="20"/>
          <w:lang w:val="fr-FR"/>
        </w:rPr>
        <w:t>m</w:t>
      </w:r>
      <w:r w:rsidRPr="00D20A9B">
        <w:rPr>
          <w:rFonts w:ascii="Arial" w:hAnsi="Arial" w:cs="Arial"/>
          <w:sz w:val="20"/>
          <w:szCs w:val="20"/>
          <w:lang w:val="fr-FR"/>
        </w:rPr>
        <w:t>embre et nom de la personne de contact). Au moment d</w:t>
      </w:r>
      <w:r w:rsidR="00D20A9B">
        <w:rPr>
          <w:rFonts w:ascii="Arial" w:hAnsi="Arial" w:cs="Arial"/>
          <w:sz w:val="20"/>
          <w:szCs w:val="20"/>
          <w:lang w:val="fr-FR"/>
        </w:rPr>
        <w:t>’</w:t>
      </w:r>
      <w:r w:rsidRPr="00D20A9B">
        <w:rPr>
          <w:rFonts w:ascii="Arial" w:hAnsi="Arial" w:cs="Arial"/>
          <w:sz w:val="20"/>
          <w:szCs w:val="20"/>
          <w:lang w:val="fr-FR"/>
        </w:rPr>
        <w:t xml:space="preserve">envoyer votre motion à </w:t>
      </w:r>
      <w:hyperlink r:id="rId13" w:history="1">
        <w:r w:rsidRPr="00D20A9B">
          <w:rPr>
            <w:rStyle w:val="Hyperlink"/>
            <w:rFonts w:ascii="Arial" w:hAnsi="Arial" w:cs="Arial"/>
            <w:sz w:val="20"/>
            <w:szCs w:val="20"/>
            <w:lang w:val="fr-FR"/>
          </w:rPr>
          <w:t>motions@iucn.org</w:t>
        </w:r>
      </w:hyperlink>
      <w:r w:rsidRPr="00D20A9B">
        <w:rPr>
          <w:rFonts w:ascii="Arial" w:hAnsi="Arial" w:cs="Arial"/>
          <w:sz w:val="20"/>
          <w:szCs w:val="20"/>
          <w:lang w:val="fr-FR"/>
        </w:rPr>
        <w:t>, merci de vous assurer que tous les coauteurs sont copiés.</w:t>
      </w:r>
    </w:p>
    <w:tbl>
      <w:tblPr>
        <w:tblStyle w:val="TableGrid"/>
        <w:tblW w:w="9634" w:type="dxa"/>
        <w:tblLook w:val="04A0" w:firstRow="1" w:lastRow="0" w:firstColumn="1" w:lastColumn="0" w:noHBand="0" w:noVBand="1"/>
      </w:tblPr>
      <w:tblGrid>
        <w:gridCol w:w="9634"/>
      </w:tblGrid>
      <w:tr w:rsidR="004632F7" w:rsidRPr="00720C26" w14:paraId="0030B08E" w14:textId="77777777" w:rsidTr="00276F1C">
        <w:tc>
          <w:tcPr>
            <w:tcW w:w="9634" w:type="dxa"/>
            <w:shd w:val="clear" w:color="auto" w:fill="F2F2F2" w:themeFill="background1" w:themeFillShade="F2"/>
          </w:tcPr>
          <w:p w14:paraId="69F1E6D0" w14:textId="77777777" w:rsidR="0031538F" w:rsidRPr="00D20A9B" w:rsidRDefault="0031538F" w:rsidP="00CB7378">
            <w:pPr>
              <w:rPr>
                <w:rFonts w:ascii="Arial" w:hAnsi="Arial" w:cs="Arial"/>
                <w:sz w:val="20"/>
                <w:szCs w:val="20"/>
                <w:lang w:val="fr-FR"/>
              </w:rPr>
            </w:pPr>
          </w:p>
        </w:tc>
      </w:tr>
    </w:tbl>
    <w:p w14:paraId="66A33B36" w14:textId="43994454" w:rsidR="0031538F" w:rsidRPr="00303FA1" w:rsidRDefault="00A72929" w:rsidP="00720C26">
      <w:pPr>
        <w:pStyle w:val="Heading2"/>
        <w:rPr>
          <w:b/>
          <w:lang w:val="fr-FR"/>
        </w:rPr>
      </w:pPr>
      <w:r w:rsidRPr="00D20A9B">
        <w:rPr>
          <w:b/>
          <w:lang w:val="fr-FR"/>
        </w:rPr>
        <w:br w:type="page"/>
      </w:r>
      <w:r w:rsidRPr="00D20A9B">
        <w:rPr>
          <w:b/>
          <w:lang w:val="fr-FR"/>
        </w:rPr>
        <w:lastRenderedPageBreak/>
        <w:t>Partie II : Questions complémentaires</w:t>
      </w:r>
    </w:p>
    <w:p w14:paraId="1F2381E0" w14:textId="77777777" w:rsidR="00276F1C" w:rsidRPr="00D20A9B" w:rsidRDefault="00276F1C" w:rsidP="0031538F">
      <w:pPr>
        <w:spacing w:after="0"/>
        <w:rPr>
          <w:rFonts w:ascii="Arial" w:hAnsi="Arial" w:cs="Arial"/>
          <w:b/>
          <w:sz w:val="20"/>
          <w:szCs w:val="20"/>
          <w:lang w:val="fr-FR"/>
        </w:rPr>
      </w:pPr>
    </w:p>
    <w:p w14:paraId="303A407F" w14:textId="77777777" w:rsidR="00276F1C" w:rsidRPr="00D20A9B" w:rsidRDefault="00A72929" w:rsidP="0013528D">
      <w:pPr>
        <w:pStyle w:val="ListParagraph"/>
        <w:numPr>
          <w:ilvl w:val="0"/>
          <w:numId w:val="6"/>
        </w:numPr>
        <w:ind w:left="284" w:hanging="284"/>
        <w:rPr>
          <w:rFonts w:ascii="Arial" w:hAnsi="Arial" w:cs="Arial"/>
          <w:sz w:val="20"/>
          <w:szCs w:val="20"/>
          <w:lang w:val="fr-FR"/>
        </w:rPr>
      </w:pPr>
      <w:r w:rsidRPr="00D20A9B">
        <w:rPr>
          <w:rFonts w:ascii="Arial" w:hAnsi="Arial" w:cs="Arial"/>
          <w:sz w:val="20"/>
          <w:szCs w:val="20"/>
          <w:lang w:val="fr-FR"/>
        </w:rPr>
        <w:t>La motion proposée corr</w:t>
      </w:r>
      <w:bookmarkStart w:id="0" w:name="_GoBack"/>
      <w:bookmarkEnd w:id="0"/>
      <w:r w:rsidRPr="00D20A9B">
        <w:rPr>
          <w:rFonts w:ascii="Arial" w:hAnsi="Arial" w:cs="Arial"/>
          <w:sz w:val="20"/>
          <w:szCs w:val="20"/>
          <w:lang w:val="fr-FR"/>
        </w:rPr>
        <w:t>espond-elle au but des motions, tel que défini à l</w:t>
      </w:r>
      <w:r w:rsidR="00D20A9B">
        <w:rPr>
          <w:rFonts w:ascii="Arial" w:hAnsi="Arial" w:cs="Arial"/>
          <w:sz w:val="20"/>
          <w:szCs w:val="20"/>
          <w:lang w:val="fr-FR"/>
        </w:rPr>
        <w:t>’</w:t>
      </w:r>
      <w:r w:rsidRPr="00D20A9B">
        <w:rPr>
          <w:rFonts w:ascii="Arial" w:hAnsi="Arial" w:cs="Arial"/>
          <w:sz w:val="20"/>
          <w:szCs w:val="20"/>
          <w:lang w:val="fr-FR"/>
        </w:rPr>
        <w:t>article 48</w:t>
      </w:r>
      <w:r w:rsidR="0013528D" w:rsidRPr="00D20A9B">
        <w:rPr>
          <w:rFonts w:ascii="Arial" w:hAnsi="Arial" w:cs="Arial"/>
          <w:i/>
          <w:sz w:val="20"/>
          <w:szCs w:val="20"/>
          <w:lang w:val="fr-FR"/>
        </w:rPr>
        <w:t>bis</w:t>
      </w:r>
      <w:r w:rsidRPr="00D20A9B">
        <w:rPr>
          <w:rFonts w:ascii="Arial" w:hAnsi="Arial" w:cs="Arial"/>
          <w:sz w:val="20"/>
          <w:szCs w:val="20"/>
          <w:lang w:val="fr-FR"/>
        </w:rPr>
        <w:t xml:space="preserve"> des Règles de procédure, de d</w:t>
      </w:r>
      <w:r w:rsidR="003C359C">
        <w:rPr>
          <w:rFonts w:ascii="Arial" w:hAnsi="Arial" w:cs="Arial"/>
          <w:sz w:val="20"/>
          <w:szCs w:val="20"/>
          <w:lang w:val="fr-FR"/>
        </w:rPr>
        <w:t>é</w:t>
      </w:r>
      <w:r w:rsidRPr="00D20A9B">
        <w:rPr>
          <w:rFonts w:ascii="Arial" w:hAnsi="Arial" w:cs="Arial"/>
          <w:sz w:val="20"/>
          <w:szCs w:val="20"/>
          <w:lang w:val="fr-FR"/>
        </w:rPr>
        <w:t>finir la politique g</w:t>
      </w:r>
      <w:r w:rsidR="003C359C">
        <w:rPr>
          <w:rFonts w:ascii="Arial" w:hAnsi="Arial" w:cs="Arial"/>
          <w:sz w:val="20"/>
          <w:szCs w:val="20"/>
          <w:lang w:val="fr-FR"/>
        </w:rPr>
        <w:t>é</w:t>
      </w:r>
      <w:r w:rsidRPr="00D20A9B">
        <w:rPr>
          <w:rFonts w:ascii="Arial" w:hAnsi="Arial" w:cs="Arial"/>
          <w:sz w:val="20"/>
          <w:szCs w:val="20"/>
          <w:lang w:val="fr-FR"/>
        </w:rPr>
        <w:t>n</w:t>
      </w:r>
      <w:r w:rsidR="003C359C">
        <w:rPr>
          <w:rFonts w:ascii="Arial" w:hAnsi="Arial" w:cs="Arial"/>
          <w:sz w:val="20"/>
          <w:szCs w:val="20"/>
          <w:lang w:val="fr-FR"/>
        </w:rPr>
        <w:t>é</w:t>
      </w:r>
      <w:r w:rsidRPr="00D20A9B">
        <w:rPr>
          <w:rFonts w:ascii="Arial" w:hAnsi="Arial" w:cs="Arial"/>
          <w:sz w:val="20"/>
          <w:szCs w:val="20"/>
          <w:lang w:val="fr-FR"/>
        </w:rPr>
        <w:t>rale de l</w:t>
      </w:r>
      <w:r w:rsidR="00D20A9B">
        <w:rPr>
          <w:rFonts w:ascii="Arial" w:hAnsi="Arial" w:cs="Arial"/>
          <w:sz w:val="20"/>
          <w:szCs w:val="20"/>
          <w:lang w:val="fr-FR"/>
        </w:rPr>
        <w:t>’</w:t>
      </w:r>
      <w:r w:rsidRPr="00D20A9B">
        <w:rPr>
          <w:rFonts w:ascii="Arial" w:hAnsi="Arial" w:cs="Arial"/>
          <w:sz w:val="20"/>
          <w:szCs w:val="20"/>
          <w:lang w:val="fr-FR"/>
        </w:rPr>
        <w:t>UICN et d</w:t>
      </w:r>
      <w:r w:rsidR="00D20A9B">
        <w:rPr>
          <w:rFonts w:ascii="Arial" w:hAnsi="Arial" w:cs="Arial"/>
          <w:sz w:val="20"/>
          <w:szCs w:val="20"/>
          <w:lang w:val="fr-FR"/>
        </w:rPr>
        <w:t>’</w:t>
      </w:r>
      <w:r w:rsidRPr="00D20A9B">
        <w:rPr>
          <w:rFonts w:ascii="Arial" w:hAnsi="Arial" w:cs="Arial"/>
          <w:sz w:val="20"/>
          <w:szCs w:val="20"/>
          <w:lang w:val="fr-FR"/>
        </w:rPr>
        <w:t>influencer les politiques ou actions de tierces parties, ou d</w:t>
      </w:r>
      <w:r w:rsidR="00D20A9B">
        <w:rPr>
          <w:rFonts w:ascii="Arial" w:hAnsi="Arial" w:cs="Arial"/>
          <w:sz w:val="20"/>
          <w:szCs w:val="20"/>
          <w:lang w:val="fr-FR"/>
        </w:rPr>
        <w:t>’</w:t>
      </w:r>
      <w:r w:rsidRPr="00D20A9B">
        <w:rPr>
          <w:rFonts w:ascii="Arial" w:hAnsi="Arial" w:cs="Arial"/>
          <w:sz w:val="20"/>
          <w:szCs w:val="20"/>
          <w:lang w:val="fr-FR"/>
        </w:rPr>
        <w:t>aborder les questions de gouvernance de l</w:t>
      </w:r>
      <w:r w:rsidR="00D20A9B">
        <w:rPr>
          <w:rFonts w:ascii="Arial" w:hAnsi="Arial" w:cs="Arial"/>
          <w:sz w:val="20"/>
          <w:szCs w:val="20"/>
          <w:lang w:val="fr-FR"/>
        </w:rPr>
        <w:t>’</w:t>
      </w:r>
      <w:r w:rsidRPr="00D20A9B">
        <w:rPr>
          <w:rFonts w:ascii="Arial" w:hAnsi="Arial" w:cs="Arial"/>
          <w:sz w:val="20"/>
          <w:szCs w:val="20"/>
          <w:lang w:val="fr-FR"/>
        </w:rPr>
        <w:t>UICN, dans la limite des objectifs et de la mission de l</w:t>
      </w:r>
      <w:r w:rsidR="00D20A9B">
        <w:rPr>
          <w:rFonts w:ascii="Arial" w:hAnsi="Arial" w:cs="Arial"/>
          <w:sz w:val="20"/>
          <w:szCs w:val="20"/>
          <w:lang w:val="fr-FR"/>
        </w:rPr>
        <w:t>’</w:t>
      </w:r>
      <w:r w:rsidRPr="00D20A9B">
        <w:rPr>
          <w:rFonts w:ascii="Arial" w:hAnsi="Arial" w:cs="Arial"/>
          <w:sz w:val="20"/>
          <w:szCs w:val="20"/>
          <w:lang w:val="fr-FR"/>
        </w:rPr>
        <w:t>U</w:t>
      </w:r>
      <w:r w:rsidR="003C359C">
        <w:rPr>
          <w:rFonts w:ascii="Arial" w:hAnsi="Arial" w:cs="Arial"/>
          <w:sz w:val="20"/>
          <w:szCs w:val="20"/>
          <w:lang w:val="fr-FR"/>
        </w:rPr>
        <w:t>nion,</w:t>
      </w:r>
      <w:r w:rsidRPr="00D20A9B">
        <w:rPr>
          <w:rFonts w:ascii="Arial" w:hAnsi="Arial" w:cs="Arial"/>
          <w:sz w:val="20"/>
          <w:szCs w:val="20"/>
          <w:lang w:val="fr-FR"/>
        </w:rPr>
        <w:t xml:space="preserve"> d</w:t>
      </w:r>
      <w:r w:rsidR="003C359C">
        <w:rPr>
          <w:rFonts w:ascii="Arial" w:hAnsi="Arial" w:cs="Arial"/>
          <w:sz w:val="20"/>
          <w:szCs w:val="20"/>
          <w:lang w:val="fr-FR"/>
        </w:rPr>
        <w:t>é</w:t>
      </w:r>
      <w:r w:rsidRPr="00D20A9B">
        <w:rPr>
          <w:rFonts w:ascii="Arial" w:hAnsi="Arial" w:cs="Arial"/>
          <w:sz w:val="20"/>
          <w:szCs w:val="20"/>
          <w:lang w:val="fr-FR"/>
        </w:rPr>
        <w:t xml:space="preserve">finis dans les articles 2 et 3 des Statuts ? </w:t>
      </w:r>
      <w:r w:rsidR="00AF2F3C" w:rsidRPr="00D20A9B">
        <w:rPr>
          <w:rFonts w:ascii="Arial" w:eastAsia="Times New Roman" w:hAnsi="Arial" w:cs="Arial"/>
          <w:b/>
          <w:bCs/>
          <w:color w:val="FF0000"/>
          <w:sz w:val="20"/>
          <w:szCs w:val="20"/>
          <w:lang w:val="fr-FR" w:eastAsia="en-GB"/>
        </w:rPr>
        <w:t>*</w:t>
      </w:r>
    </w:p>
    <w:tbl>
      <w:tblPr>
        <w:tblStyle w:val="TableGrid"/>
        <w:tblW w:w="9634" w:type="dxa"/>
        <w:tblLook w:val="04A0" w:firstRow="1" w:lastRow="0" w:firstColumn="1" w:lastColumn="0" w:noHBand="0" w:noVBand="1"/>
      </w:tblPr>
      <w:tblGrid>
        <w:gridCol w:w="9634"/>
      </w:tblGrid>
      <w:tr w:rsidR="004632F7" w:rsidRPr="00D20A9B" w14:paraId="509C4052" w14:textId="77777777" w:rsidTr="00CB7378">
        <w:tc>
          <w:tcPr>
            <w:tcW w:w="9634" w:type="dxa"/>
            <w:shd w:val="clear" w:color="auto" w:fill="F2F2F2" w:themeFill="background1" w:themeFillShade="F2"/>
          </w:tcPr>
          <w:p w14:paraId="45C924F9" w14:textId="77777777" w:rsidR="008E3EED" w:rsidRPr="00D20A9B" w:rsidRDefault="00A72929" w:rsidP="00CB7378">
            <w:pPr>
              <w:rPr>
                <w:rFonts w:ascii="Arial" w:hAnsi="Arial" w:cs="Arial"/>
                <w:sz w:val="20"/>
                <w:szCs w:val="20"/>
                <w:lang w:val="fr-FR"/>
              </w:rPr>
            </w:pPr>
            <w:r w:rsidRPr="00D20A9B">
              <w:rPr>
                <w:rFonts w:ascii="Arial" w:hAnsi="Arial" w:cs="Arial"/>
                <w:color w:val="FF0000"/>
                <w:sz w:val="20"/>
                <w:szCs w:val="20"/>
                <w:lang w:val="fr-FR"/>
              </w:rPr>
              <w:t>[OUI / NON]</w:t>
            </w:r>
          </w:p>
        </w:tc>
      </w:tr>
    </w:tbl>
    <w:p w14:paraId="155C57CB" w14:textId="77777777" w:rsidR="001E354E" w:rsidRPr="00D20A9B" w:rsidRDefault="001E354E" w:rsidP="001E354E">
      <w:pPr>
        <w:pStyle w:val="ListParagraph"/>
        <w:ind w:left="284"/>
        <w:rPr>
          <w:rFonts w:ascii="Arial" w:hAnsi="Arial" w:cs="Arial"/>
          <w:sz w:val="20"/>
          <w:szCs w:val="20"/>
          <w:lang w:val="fr-FR"/>
        </w:rPr>
      </w:pPr>
    </w:p>
    <w:p w14:paraId="12A0BD99" w14:textId="77777777" w:rsidR="001E354E" w:rsidRPr="00D20A9B" w:rsidRDefault="00A72929" w:rsidP="001E354E">
      <w:pPr>
        <w:pStyle w:val="ListParagraph"/>
        <w:numPr>
          <w:ilvl w:val="0"/>
          <w:numId w:val="6"/>
        </w:numPr>
        <w:ind w:left="284" w:hanging="284"/>
        <w:rPr>
          <w:rFonts w:ascii="Arial" w:hAnsi="Arial" w:cs="Arial"/>
          <w:sz w:val="20"/>
          <w:szCs w:val="20"/>
          <w:lang w:val="fr-FR"/>
        </w:rPr>
      </w:pPr>
      <w:r w:rsidRPr="00D20A9B">
        <w:rPr>
          <w:rFonts w:ascii="Arial" w:hAnsi="Arial" w:cs="Arial"/>
          <w:sz w:val="20"/>
          <w:szCs w:val="20"/>
          <w:lang w:val="fr-FR"/>
        </w:rPr>
        <w:t xml:space="preserve">Avez-vous consulté la </w:t>
      </w:r>
      <w:hyperlink r:id="rId14" w:history="1">
        <w:r w:rsidRPr="00D20A9B">
          <w:rPr>
            <w:rStyle w:val="Hyperlink"/>
            <w:rFonts w:ascii="Arial" w:hAnsi="Arial" w:cs="Arial"/>
            <w:sz w:val="20"/>
            <w:szCs w:val="20"/>
            <w:lang w:val="fr-FR"/>
          </w:rPr>
          <w:t>Plateforme des Résolutions et Recommandations de l</w:t>
        </w:r>
        <w:r w:rsidR="00D20A9B">
          <w:rPr>
            <w:rStyle w:val="Hyperlink"/>
            <w:rFonts w:ascii="Arial" w:hAnsi="Arial" w:cs="Arial"/>
            <w:sz w:val="20"/>
            <w:szCs w:val="20"/>
            <w:lang w:val="fr-FR"/>
          </w:rPr>
          <w:t>’</w:t>
        </w:r>
        <w:r w:rsidRPr="00D20A9B">
          <w:rPr>
            <w:rStyle w:val="Hyperlink"/>
            <w:rFonts w:ascii="Arial" w:hAnsi="Arial" w:cs="Arial"/>
            <w:sz w:val="20"/>
            <w:szCs w:val="20"/>
            <w:lang w:val="fr-FR"/>
          </w:rPr>
          <w:t>UICN</w:t>
        </w:r>
      </w:hyperlink>
      <w:r w:rsidRPr="00D20A9B">
        <w:rPr>
          <w:rFonts w:ascii="Arial" w:hAnsi="Arial" w:cs="Arial"/>
          <w:sz w:val="20"/>
          <w:szCs w:val="20"/>
          <w:lang w:val="fr-FR"/>
        </w:rPr>
        <w:t xml:space="preserve"> afin de vous assurer que cette motion n</w:t>
      </w:r>
      <w:r w:rsidR="00D20A9B">
        <w:rPr>
          <w:rFonts w:ascii="Arial" w:hAnsi="Arial" w:cs="Arial"/>
          <w:sz w:val="20"/>
          <w:szCs w:val="20"/>
          <w:lang w:val="fr-FR"/>
        </w:rPr>
        <w:t>’</w:t>
      </w:r>
      <w:r w:rsidRPr="00D20A9B">
        <w:rPr>
          <w:rFonts w:ascii="Arial" w:hAnsi="Arial" w:cs="Arial"/>
          <w:sz w:val="20"/>
          <w:szCs w:val="20"/>
          <w:lang w:val="fr-FR"/>
        </w:rPr>
        <w:t>est pas redondante avec d</w:t>
      </w:r>
      <w:r w:rsidR="00D20A9B">
        <w:rPr>
          <w:rFonts w:ascii="Arial" w:hAnsi="Arial" w:cs="Arial"/>
          <w:sz w:val="20"/>
          <w:szCs w:val="20"/>
          <w:lang w:val="fr-FR"/>
        </w:rPr>
        <w:t>’</w:t>
      </w:r>
      <w:r w:rsidRPr="00D20A9B">
        <w:rPr>
          <w:rFonts w:ascii="Arial" w:hAnsi="Arial" w:cs="Arial"/>
          <w:sz w:val="20"/>
          <w:szCs w:val="20"/>
          <w:lang w:val="fr-FR"/>
        </w:rPr>
        <w:t xml:space="preserve">autres résolutions ou recommandations déjà adoptées ? Si des résolutions ou recommandations similaires existent déjà, veuillez expliquer en quoi celle-ci est nouvelle. </w:t>
      </w:r>
      <w:r w:rsidRPr="00D20A9B">
        <w:rPr>
          <w:rFonts w:ascii="Arial" w:eastAsia="Times New Roman" w:hAnsi="Arial" w:cs="Arial"/>
          <w:b/>
          <w:bCs/>
          <w:color w:val="FF0000"/>
          <w:sz w:val="20"/>
          <w:szCs w:val="20"/>
          <w:lang w:val="fr-FR" w:eastAsia="en-GB"/>
        </w:rPr>
        <w:t>*</w:t>
      </w:r>
    </w:p>
    <w:tbl>
      <w:tblPr>
        <w:tblStyle w:val="TableGrid"/>
        <w:tblW w:w="9634" w:type="dxa"/>
        <w:tblLook w:val="04A0" w:firstRow="1" w:lastRow="0" w:firstColumn="1" w:lastColumn="0" w:noHBand="0" w:noVBand="1"/>
      </w:tblPr>
      <w:tblGrid>
        <w:gridCol w:w="9634"/>
      </w:tblGrid>
      <w:tr w:rsidR="004632F7" w:rsidRPr="00D20A9B" w14:paraId="6AA1FA90" w14:textId="77777777" w:rsidTr="005F70F9">
        <w:tc>
          <w:tcPr>
            <w:tcW w:w="9634" w:type="dxa"/>
            <w:shd w:val="clear" w:color="auto" w:fill="F2F2F2" w:themeFill="background1" w:themeFillShade="F2"/>
          </w:tcPr>
          <w:p w14:paraId="3B96488F" w14:textId="77777777" w:rsidR="001E354E" w:rsidRPr="00D20A9B" w:rsidRDefault="001E354E" w:rsidP="005F70F9">
            <w:pPr>
              <w:rPr>
                <w:rFonts w:ascii="Arial" w:hAnsi="Arial" w:cs="Arial"/>
                <w:sz w:val="20"/>
                <w:szCs w:val="20"/>
                <w:lang w:val="fr-FR"/>
              </w:rPr>
            </w:pPr>
          </w:p>
          <w:p w14:paraId="0F6A75B6" w14:textId="77777777" w:rsidR="001E354E" w:rsidRPr="00D20A9B" w:rsidRDefault="001E354E" w:rsidP="005F70F9">
            <w:pPr>
              <w:rPr>
                <w:rFonts w:ascii="Arial" w:hAnsi="Arial" w:cs="Arial"/>
                <w:sz w:val="20"/>
                <w:szCs w:val="20"/>
                <w:lang w:val="fr-FR"/>
              </w:rPr>
            </w:pPr>
          </w:p>
          <w:p w14:paraId="02327FD8" w14:textId="77777777" w:rsidR="001E354E" w:rsidRPr="00D20A9B" w:rsidRDefault="001E354E" w:rsidP="005F70F9">
            <w:pPr>
              <w:rPr>
                <w:rFonts w:ascii="Arial" w:hAnsi="Arial" w:cs="Arial"/>
                <w:sz w:val="20"/>
                <w:szCs w:val="20"/>
                <w:lang w:val="fr-FR"/>
              </w:rPr>
            </w:pPr>
          </w:p>
          <w:p w14:paraId="665F21D6" w14:textId="77777777" w:rsidR="001E354E" w:rsidRPr="00D20A9B" w:rsidRDefault="001E354E" w:rsidP="005F70F9">
            <w:pPr>
              <w:rPr>
                <w:rFonts w:ascii="Arial" w:hAnsi="Arial" w:cs="Arial"/>
                <w:sz w:val="20"/>
                <w:szCs w:val="20"/>
                <w:lang w:val="fr-FR"/>
              </w:rPr>
            </w:pPr>
          </w:p>
        </w:tc>
      </w:tr>
    </w:tbl>
    <w:p w14:paraId="631665C4" w14:textId="77777777" w:rsidR="008E3EED" w:rsidRPr="00D20A9B" w:rsidRDefault="008E3EED" w:rsidP="008E3EED">
      <w:pPr>
        <w:pStyle w:val="ListParagraph"/>
        <w:ind w:left="284"/>
        <w:rPr>
          <w:rFonts w:ascii="Arial" w:hAnsi="Arial" w:cs="Arial"/>
          <w:sz w:val="20"/>
          <w:szCs w:val="20"/>
          <w:lang w:val="fr-FR"/>
        </w:rPr>
      </w:pPr>
    </w:p>
    <w:p w14:paraId="6D4AE8EA" w14:textId="77777777" w:rsidR="00F80594" w:rsidRPr="00D20A9B" w:rsidRDefault="00A72929" w:rsidP="00F80594">
      <w:pPr>
        <w:pStyle w:val="ListParagraph"/>
        <w:numPr>
          <w:ilvl w:val="0"/>
          <w:numId w:val="6"/>
        </w:numPr>
        <w:ind w:left="284" w:hanging="284"/>
        <w:rPr>
          <w:rFonts w:ascii="Arial" w:hAnsi="Arial" w:cs="Arial"/>
          <w:sz w:val="20"/>
          <w:szCs w:val="20"/>
          <w:lang w:val="fr-FR"/>
        </w:rPr>
      </w:pPr>
      <w:r w:rsidRPr="00D20A9B">
        <w:rPr>
          <w:rFonts w:ascii="Arial" w:hAnsi="Arial" w:cs="Arial"/>
          <w:sz w:val="20"/>
          <w:szCs w:val="20"/>
          <w:lang w:val="fr-FR"/>
        </w:rPr>
        <w:t>Si la motion porte sur des questions locales, nationales ou régionales, veuillez fournir la preuve que (1) la question a été abordée dans des instances locales, nationales ou régionales mais le résultat souhaité n</w:t>
      </w:r>
      <w:r w:rsidR="00D20A9B">
        <w:rPr>
          <w:rFonts w:ascii="Arial" w:hAnsi="Arial" w:cs="Arial"/>
          <w:sz w:val="20"/>
          <w:szCs w:val="20"/>
          <w:lang w:val="fr-FR"/>
        </w:rPr>
        <w:t>’</w:t>
      </w:r>
      <w:r w:rsidRPr="00D20A9B">
        <w:rPr>
          <w:rFonts w:ascii="Arial" w:hAnsi="Arial" w:cs="Arial"/>
          <w:sz w:val="20"/>
          <w:szCs w:val="20"/>
          <w:lang w:val="fr-FR"/>
        </w:rPr>
        <w:t xml:space="preserve">a pas été atteint, et (2) les Membres et membres de Commissions et autres parties prenantes </w:t>
      </w:r>
      <w:r w:rsidR="001B6C2D">
        <w:rPr>
          <w:rFonts w:ascii="Arial" w:hAnsi="Arial" w:cs="Arial"/>
          <w:sz w:val="20"/>
          <w:szCs w:val="20"/>
          <w:lang w:val="fr-FR"/>
        </w:rPr>
        <w:t xml:space="preserve">concernées </w:t>
      </w:r>
      <w:r w:rsidRPr="00D20A9B">
        <w:rPr>
          <w:rFonts w:ascii="Arial" w:hAnsi="Arial" w:cs="Arial"/>
          <w:sz w:val="20"/>
          <w:szCs w:val="20"/>
          <w:lang w:val="fr-FR"/>
        </w:rPr>
        <w:t>de la zone géographique en question ont été consultés.</w:t>
      </w:r>
    </w:p>
    <w:tbl>
      <w:tblPr>
        <w:tblStyle w:val="TableGrid"/>
        <w:tblW w:w="9634" w:type="dxa"/>
        <w:tblLook w:val="04A0" w:firstRow="1" w:lastRow="0" w:firstColumn="1" w:lastColumn="0" w:noHBand="0" w:noVBand="1"/>
      </w:tblPr>
      <w:tblGrid>
        <w:gridCol w:w="9634"/>
      </w:tblGrid>
      <w:tr w:rsidR="004632F7" w:rsidRPr="00720C26" w14:paraId="21A583B0" w14:textId="77777777" w:rsidTr="00CB7378">
        <w:tc>
          <w:tcPr>
            <w:tcW w:w="9634" w:type="dxa"/>
            <w:shd w:val="clear" w:color="auto" w:fill="F2F2F2" w:themeFill="background1" w:themeFillShade="F2"/>
          </w:tcPr>
          <w:p w14:paraId="6DD65B9B" w14:textId="77777777" w:rsidR="00F80594" w:rsidRPr="00D20A9B" w:rsidRDefault="00F80594" w:rsidP="00CB7378">
            <w:pPr>
              <w:rPr>
                <w:rFonts w:ascii="Arial" w:hAnsi="Arial" w:cs="Arial"/>
                <w:sz w:val="20"/>
                <w:szCs w:val="20"/>
                <w:lang w:val="fr-FR"/>
              </w:rPr>
            </w:pPr>
          </w:p>
          <w:p w14:paraId="53853A3A" w14:textId="77777777" w:rsidR="00F80594" w:rsidRPr="00D20A9B" w:rsidRDefault="00F80594" w:rsidP="00CB7378">
            <w:pPr>
              <w:rPr>
                <w:rFonts w:ascii="Arial" w:hAnsi="Arial" w:cs="Arial"/>
                <w:sz w:val="20"/>
                <w:szCs w:val="20"/>
                <w:lang w:val="fr-FR"/>
              </w:rPr>
            </w:pPr>
          </w:p>
          <w:p w14:paraId="391792B8" w14:textId="77777777" w:rsidR="00F80594" w:rsidRPr="00D20A9B" w:rsidRDefault="00F80594" w:rsidP="00CB7378">
            <w:pPr>
              <w:rPr>
                <w:rFonts w:ascii="Arial" w:hAnsi="Arial" w:cs="Arial"/>
                <w:sz w:val="20"/>
                <w:szCs w:val="20"/>
                <w:lang w:val="fr-FR"/>
              </w:rPr>
            </w:pPr>
          </w:p>
          <w:p w14:paraId="586479E7" w14:textId="77777777" w:rsidR="00F80594" w:rsidRPr="00D20A9B" w:rsidRDefault="00F80594" w:rsidP="00CB7378">
            <w:pPr>
              <w:rPr>
                <w:rFonts w:ascii="Arial" w:hAnsi="Arial" w:cs="Arial"/>
                <w:sz w:val="20"/>
                <w:szCs w:val="20"/>
                <w:lang w:val="fr-FR"/>
              </w:rPr>
            </w:pPr>
          </w:p>
        </w:tc>
      </w:tr>
    </w:tbl>
    <w:p w14:paraId="65B9B893" w14:textId="77777777" w:rsidR="00F80594" w:rsidRPr="00D20A9B" w:rsidRDefault="00F80594" w:rsidP="00F80594">
      <w:pPr>
        <w:pStyle w:val="ListParagraph"/>
        <w:rPr>
          <w:rFonts w:ascii="Arial" w:hAnsi="Arial" w:cs="Arial"/>
          <w:sz w:val="20"/>
          <w:szCs w:val="20"/>
          <w:lang w:val="fr-FR"/>
        </w:rPr>
      </w:pPr>
    </w:p>
    <w:p w14:paraId="20EABDBD" w14:textId="77777777" w:rsidR="008E3EED" w:rsidRPr="00D20A9B" w:rsidRDefault="00A72929" w:rsidP="008E3EED">
      <w:pPr>
        <w:pStyle w:val="ListParagraph"/>
        <w:numPr>
          <w:ilvl w:val="0"/>
          <w:numId w:val="6"/>
        </w:numPr>
        <w:ind w:left="284" w:hanging="284"/>
        <w:rPr>
          <w:rFonts w:ascii="Arial" w:hAnsi="Arial" w:cs="Arial"/>
          <w:sz w:val="20"/>
          <w:szCs w:val="20"/>
          <w:lang w:val="fr-FR"/>
        </w:rPr>
      </w:pPr>
      <w:r w:rsidRPr="00D20A9B">
        <w:rPr>
          <w:rFonts w:ascii="Arial" w:hAnsi="Arial" w:cs="Arial"/>
          <w:sz w:val="20"/>
          <w:szCs w:val="20"/>
          <w:lang w:val="fr-FR"/>
        </w:rPr>
        <w:t>Préciser quels constituants de l</w:t>
      </w:r>
      <w:r w:rsidR="00D20A9B">
        <w:rPr>
          <w:rFonts w:ascii="Arial" w:hAnsi="Arial" w:cs="Arial"/>
          <w:sz w:val="20"/>
          <w:szCs w:val="20"/>
          <w:lang w:val="fr-FR"/>
        </w:rPr>
        <w:t>’</w:t>
      </w:r>
      <w:r w:rsidRPr="00D20A9B">
        <w:rPr>
          <w:rFonts w:ascii="Arial" w:hAnsi="Arial" w:cs="Arial"/>
          <w:sz w:val="20"/>
          <w:szCs w:val="20"/>
          <w:lang w:val="fr-FR"/>
        </w:rPr>
        <w:t>UICN ou tiers mentionnés dans le(s) paragraphe(s) du dispositif de la présente motion, ou susceptibles d</w:t>
      </w:r>
      <w:r w:rsidR="00D20A9B">
        <w:rPr>
          <w:rFonts w:ascii="Arial" w:hAnsi="Arial" w:cs="Arial"/>
          <w:sz w:val="20"/>
          <w:szCs w:val="20"/>
          <w:lang w:val="fr-FR"/>
        </w:rPr>
        <w:t>’</w:t>
      </w:r>
      <w:r w:rsidRPr="00D20A9B">
        <w:rPr>
          <w:rFonts w:ascii="Arial" w:hAnsi="Arial" w:cs="Arial"/>
          <w:sz w:val="20"/>
          <w:szCs w:val="20"/>
          <w:lang w:val="fr-FR"/>
        </w:rPr>
        <w:t>être en mesure d</w:t>
      </w:r>
      <w:r w:rsidR="00D20A9B">
        <w:rPr>
          <w:rFonts w:ascii="Arial" w:hAnsi="Arial" w:cs="Arial"/>
          <w:sz w:val="20"/>
          <w:szCs w:val="20"/>
          <w:lang w:val="fr-FR"/>
        </w:rPr>
        <w:t>’</w:t>
      </w:r>
      <w:r w:rsidRPr="00D20A9B">
        <w:rPr>
          <w:rFonts w:ascii="Arial" w:hAnsi="Arial" w:cs="Arial"/>
          <w:sz w:val="20"/>
          <w:szCs w:val="20"/>
          <w:lang w:val="fr-FR"/>
        </w:rPr>
        <w:t>aborder les questions sous-jacentes (le cas échéant), ont été consultés ou ont collaboré à l</w:t>
      </w:r>
      <w:r w:rsidR="00D20A9B">
        <w:rPr>
          <w:rFonts w:ascii="Arial" w:hAnsi="Arial" w:cs="Arial"/>
          <w:sz w:val="20"/>
          <w:szCs w:val="20"/>
          <w:lang w:val="fr-FR"/>
        </w:rPr>
        <w:t>’</w:t>
      </w:r>
      <w:r w:rsidRPr="00D20A9B">
        <w:rPr>
          <w:rFonts w:ascii="Arial" w:hAnsi="Arial" w:cs="Arial"/>
          <w:sz w:val="20"/>
          <w:szCs w:val="20"/>
          <w:lang w:val="fr-FR"/>
        </w:rPr>
        <w:t xml:space="preserve">élaboration de la présente motion : </w:t>
      </w:r>
      <w:r w:rsidR="00AF2F3C" w:rsidRPr="00D20A9B">
        <w:rPr>
          <w:rFonts w:ascii="Arial" w:eastAsia="Times New Roman" w:hAnsi="Arial" w:cs="Arial"/>
          <w:b/>
          <w:bCs/>
          <w:color w:val="FF0000"/>
          <w:sz w:val="20"/>
          <w:szCs w:val="20"/>
          <w:lang w:val="fr-FR" w:eastAsia="en-GB"/>
        </w:rPr>
        <w:t>*</w:t>
      </w:r>
    </w:p>
    <w:tbl>
      <w:tblPr>
        <w:tblStyle w:val="TableGrid"/>
        <w:tblW w:w="9634" w:type="dxa"/>
        <w:tblLook w:val="04A0" w:firstRow="1" w:lastRow="0" w:firstColumn="1" w:lastColumn="0" w:noHBand="0" w:noVBand="1"/>
      </w:tblPr>
      <w:tblGrid>
        <w:gridCol w:w="9634"/>
      </w:tblGrid>
      <w:tr w:rsidR="004632F7" w:rsidRPr="00720C26" w14:paraId="54CEA9CA" w14:textId="77777777" w:rsidTr="00CB7378">
        <w:tc>
          <w:tcPr>
            <w:tcW w:w="9634" w:type="dxa"/>
            <w:shd w:val="clear" w:color="auto" w:fill="F2F2F2" w:themeFill="background1" w:themeFillShade="F2"/>
          </w:tcPr>
          <w:p w14:paraId="687DC96F" w14:textId="77777777" w:rsidR="008E3EED" w:rsidRPr="00D20A9B" w:rsidRDefault="008E3EED" w:rsidP="00CB7378">
            <w:pPr>
              <w:rPr>
                <w:rFonts w:ascii="Arial" w:hAnsi="Arial" w:cs="Arial"/>
                <w:sz w:val="20"/>
                <w:szCs w:val="20"/>
                <w:lang w:val="fr-FR"/>
              </w:rPr>
            </w:pPr>
          </w:p>
          <w:p w14:paraId="3CA595FE" w14:textId="77777777" w:rsidR="008E3EED" w:rsidRPr="00D20A9B" w:rsidRDefault="008E3EED" w:rsidP="00CB7378">
            <w:pPr>
              <w:rPr>
                <w:rFonts w:ascii="Arial" w:hAnsi="Arial" w:cs="Arial"/>
                <w:sz w:val="20"/>
                <w:szCs w:val="20"/>
                <w:lang w:val="fr-FR"/>
              </w:rPr>
            </w:pPr>
          </w:p>
          <w:p w14:paraId="377815FA" w14:textId="77777777" w:rsidR="008E3EED" w:rsidRPr="00D20A9B" w:rsidRDefault="008E3EED" w:rsidP="00CB7378">
            <w:pPr>
              <w:rPr>
                <w:rFonts w:ascii="Arial" w:hAnsi="Arial" w:cs="Arial"/>
                <w:sz w:val="20"/>
                <w:szCs w:val="20"/>
                <w:lang w:val="fr-FR"/>
              </w:rPr>
            </w:pPr>
          </w:p>
          <w:p w14:paraId="14EFF675" w14:textId="77777777" w:rsidR="008E3EED" w:rsidRPr="00D20A9B" w:rsidRDefault="008E3EED" w:rsidP="00CB7378">
            <w:pPr>
              <w:rPr>
                <w:rFonts w:ascii="Arial" w:hAnsi="Arial" w:cs="Arial"/>
                <w:sz w:val="20"/>
                <w:szCs w:val="20"/>
                <w:lang w:val="fr-FR"/>
              </w:rPr>
            </w:pPr>
          </w:p>
        </w:tc>
      </w:tr>
    </w:tbl>
    <w:p w14:paraId="17548892" w14:textId="77777777" w:rsidR="008E3EED" w:rsidRPr="00D20A9B" w:rsidRDefault="008E3EED" w:rsidP="008E3EED">
      <w:pPr>
        <w:pStyle w:val="ListParagraph"/>
        <w:ind w:left="284"/>
        <w:rPr>
          <w:rFonts w:ascii="Arial" w:hAnsi="Arial" w:cs="Arial"/>
          <w:sz w:val="20"/>
          <w:szCs w:val="20"/>
          <w:lang w:val="fr-FR"/>
        </w:rPr>
      </w:pPr>
    </w:p>
    <w:p w14:paraId="210808E1" w14:textId="77777777" w:rsidR="001A5F19" w:rsidRPr="00D20A9B" w:rsidRDefault="00A72929" w:rsidP="001A5F19">
      <w:pPr>
        <w:pStyle w:val="ListParagraph"/>
        <w:numPr>
          <w:ilvl w:val="0"/>
          <w:numId w:val="6"/>
        </w:numPr>
        <w:ind w:left="284" w:hanging="284"/>
        <w:rPr>
          <w:rFonts w:ascii="Arial" w:hAnsi="Arial" w:cs="Arial"/>
          <w:sz w:val="20"/>
          <w:szCs w:val="20"/>
          <w:lang w:val="fr-FR"/>
        </w:rPr>
      </w:pPr>
      <w:r w:rsidRPr="00D20A9B">
        <w:rPr>
          <w:rFonts w:ascii="Arial" w:hAnsi="Arial" w:cs="Arial"/>
          <w:sz w:val="20"/>
          <w:szCs w:val="20"/>
          <w:lang w:val="fr-FR"/>
        </w:rPr>
        <w:t>Veuillez préciser quelles mesures et quelles ressources seront nécessaires pour mettre en œuvre la motion, y compris les contributions que l</w:t>
      </w:r>
      <w:r w:rsidR="00D20A9B">
        <w:rPr>
          <w:rFonts w:ascii="Arial" w:hAnsi="Arial" w:cs="Arial"/>
          <w:sz w:val="20"/>
          <w:szCs w:val="20"/>
          <w:lang w:val="fr-FR"/>
        </w:rPr>
        <w:t>’</w:t>
      </w:r>
      <w:r w:rsidRPr="00D20A9B">
        <w:rPr>
          <w:rFonts w:ascii="Arial" w:hAnsi="Arial" w:cs="Arial"/>
          <w:sz w:val="20"/>
          <w:szCs w:val="20"/>
          <w:lang w:val="fr-FR"/>
        </w:rPr>
        <w:t xml:space="preserve">auteur principal et les coauteurs </w:t>
      </w:r>
      <w:r w:rsidR="003C359C">
        <w:rPr>
          <w:rFonts w:ascii="Arial" w:hAnsi="Arial" w:cs="Arial"/>
          <w:sz w:val="20"/>
          <w:szCs w:val="20"/>
          <w:lang w:val="fr-FR"/>
        </w:rPr>
        <w:t>prévoient</w:t>
      </w:r>
      <w:r w:rsidRPr="00D20A9B">
        <w:rPr>
          <w:rFonts w:ascii="Arial" w:hAnsi="Arial" w:cs="Arial"/>
          <w:sz w:val="20"/>
          <w:szCs w:val="20"/>
          <w:lang w:val="fr-FR"/>
        </w:rPr>
        <w:t xml:space="preserve"> d</w:t>
      </w:r>
      <w:r w:rsidR="00D20A9B">
        <w:rPr>
          <w:rFonts w:ascii="Arial" w:hAnsi="Arial" w:cs="Arial"/>
          <w:sz w:val="20"/>
          <w:szCs w:val="20"/>
          <w:lang w:val="fr-FR"/>
        </w:rPr>
        <w:t>’</w:t>
      </w:r>
      <w:r w:rsidRPr="00D20A9B">
        <w:rPr>
          <w:rFonts w:ascii="Arial" w:hAnsi="Arial" w:cs="Arial"/>
          <w:sz w:val="20"/>
          <w:szCs w:val="20"/>
          <w:lang w:val="fr-FR"/>
        </w:rPr>
        <w:t xml:space="preserve">apporter à sa mise en œuvre. </w:t>
      </w:r>
      <w:r w:rsidRPr="00D20A9B">
        <w:rPr>
          <w:rFonts w:ascii="Arial" w:eastAsia="Times New Roman" w:hAnsi="Arial" w:cs="Arial"/>
          <w:b/>
          <w:bCs/>
          <w:color w:val="FF0000"/>
          <w:sz w:val="20"/>
          <w:szCs w:val="20"/>
          <w:lang w:val="fr-FR" w:eastAsia="en-GB"/>
        </w:rPr>
        <w:t>*</w:t>
      </w:r>
    </w:p>
    <w:tbl>
      <w:tblPr>
        <w:tblStyle w:val="TableGrid"/>
        <w:tblW w:w="9634" w:type="dxa"/>
        <w:tblLook w:val="04A0" w:firstRow="1" w:lastRow="0" w:firstColumn="1" w:lastColumn="0" w:noHBand="0" w:noVBand="1"/>
      </w:tblPr>
      <w:tblGrid>
        <w:gridCol w:w="9634"/>
      </w:tblGrid>
      <w:tr w:rsidR="004632F7" w:rsidRPr="00D20A9B" w14:paraId="1ED2CAC6" w14:textId="77777777" w:rsidTr="00CB7378">
        <w:tc>
          <w:tcPr>
            <w:tcW w:w="9634" w:type="dxa"/>
            <w:shd w:val="clear" w:color="auto" w:fill="F2F2F2" w:themeFill="background1" w:themeFillShade="F2"/>
          </w:tcPr>
          <w:p w14:paraId="4C497049" w14:textId="77777777" w:rsidR="001A5F19" w:rsidRPr="00D20A9B" w:rsidRDefault="001A5F19" w:rsidP="00CB7378">
            <w:pPr>
              <w:rPr>
                <w:rFonts w:ascii="Arial" w:hAnsi="Arial" w:cs="Arial"/>
                <w:sz w:val="20"/>
                <w:szCs w:val="20"/>
                <w:lang w:val="fr-FR"/>
              </w:rPr>
            </w:pPr>
          </w:p>
          <w:p w14:paraId="3865847A" w14:textId="77777777" w:rsidR="001A5F19" w:rsidRPr="00D20A9B" w:rsidRDefault="001A5F19" w:rsidP="00CB7378">
            <w:pPr>
              <w:rPr>
                <w:rFonts w:ascii="Arial" w:hAnsi="Arial" w:cs="Arial"/>
                <w:sz w:val="20"/>
                <w:szCs w:val="20"/>
                <w:lang w:val="fr-FR"/>
              </w:rPr>
            </w:pPr>
          </w:p>
          <w:p w14:paraId="2997FBA3" w14:textId="77777777" w:rsidR="001A5F19" w:rsidRPr="00D20A9B" w:rsidRDefault="001A5F19" w:rsidP="00CB7378">
            <w:pPr>
              <w:rPr>
                <w:rFonts w:ascii="Arial" w:hAnsi="Arial" w:cs="Arial"/>
                <w:sz w:val="20"/>
                <w:szCs w:val="20"/>
                <w:lang w:val="fr-FR"/>
              </w:rPr>
            </w:pPr>
          </w:p>
          <w:p w14:paraId="469D6259" w14:textId="77777777" w:rsidR="001A5F19" w:rsidRPr="00D20A9B" w:rsidRDefault="001A5F19" w:rsidP="00CB7378">
            <w:pPr>
              <w:rPr>
                <w:rFonts w:ascii="Arial" w:hAnsi="Arial" w:cs="Arial"/>
                <w:sz w:val="20"/>
                <w:szCs w:val="20"/>
                <w:lang w:val="fr-FR"/>
              </w:rPr>
            </w:pPr>
          </w:p>
        </w:tc>
      </w:tr>
    </w:tbl>
    <w:p w14:paraId="17B9CAA0" w14:textId="77777777" w:rsidR="008E3EED" w:rsidRPr="00D20A9B" w:rsidRDefault="008E3EED" w:rsidP="008E3EED">
      <w:pPr>
        <w:pStyle w:val="ListParagraph"/>
        <w:ind w:left="284"/>
        <w:rPr>
          <w:rFonts w:ascii="Arial" w:hAnsi="Arial" w:cs="Arial"/>
          <w:sz w:val="20"/>
          <w:szCs w:val="20"/>
          <w:lang w:val="fr-FR"/>
        </w:rPr>
      </w:pPr>
    </w:p>
    <w:p w14:paraId="4D9F148C" w14:textId="77777777" w:rsidR="008E3EED" w:rsidRPr="00D20A9B" w:rsidRDefault="00A72929" w:rsidP="008E3EED">
      <w:pPr>
        <w:pStyle w:val="ListParagraph"/>
        <w:numPr>
          <w:ilvl w:val="0"/>
          <w:numId w:val="6"/>
        </w:numPr>
        <w:ind w:left="284" w:hanging="284"/>
        <w:rPr>
          <w:rFonts w:ascii="Arial" w:hAnsi="Arial" w:cs="Arial"/>
          <w:sz w:val="20"/>
          <w:szCs w:val="20"/>
          <w:lang w:val="fr-FR"/>
        </w:rPr>
      </w:pPr>
      <w:r w:rsidRPr="00D20A9B">
        <w:rPr>
          <w:rFonts w:ascii="Arial" w:hAnsi="Arial" w:cs="Arial"/>
          <w:sz w:val="20"/>
          <w:szCs w:val="20"/>
          <w:lang w:val="fr-FR"/>
        </w:rPr>
        <w:t>La motion proposée concerne-t-elle des questions soulevées dans un ou plusieurs États autres que l</w:t>
      </w:r>
      <w:r w:rsidR="00D20A9B">
        <w:rPr>
          <w:rFonts w:ascii="Arial" w:hAnsi="Arial" w:cs="Arial"/>
          <w:sz w:val="20"/>
          <w:szCs w:val="20"/>
          <w:lang w:val="fr-FR"/>
        </w:rPr>
        <w:t>’</w:t>
      </w:r>
      <w:r w:rsidRPr="00D20A9B">
        <w:rPr>
          <w:rFonts w:ascii="Arial" w:hAnsi="Arial" w:cs="Arial"/>
          <w:sz w:val="20"/>
          <w:szCs w:val="20"/>
          <w:lang w:val="fr-FR"/>
        </w:rPr>
        <w:t>État ou à la région des auteurs ? Dans l</w:t>
      </w:r>
      <w:r w:rsidR="00D20A9B">
        <w:rPr>
          <w:rFonts w:ascii="Arial" w:hAnsi="Arial" w:cs="Arial"/>
          <w:sz w:val="20"/>
          <w:szCs w:val="20"/>
          <w:lang w:val="fr-FR"/>
        </w:rPr>
        <w:t>’</w:t>
      </w:r>
      <w:r w:rsidRPr="00D20A9B">
        <w:rPr>
          <w:rFonts w:ascii="Arial" w:hAnsi="Arial" w:cs="Arial"/>
          <w:sz w:val="20"/>
          <w:szCs w:val="20"/>
          <w:lang w:val="fr-FR"/>
        </w:rPr>
        <w:t xml:space="preserve">affirmative, veuillez indiquer quel(s) coauteur(s) est/sont originaire(s) de cette région. </w:t>
      </w:r>
      <w:r w:rsidR="00AF2F3C" w:rsidRPr="00D20A9B">
        <w:rPr>
          <w:rFonts w:ascii="Arial" w:eastAsia="Times New Roman" w:hAnsi="Arial" w:cs="Arial"/>
          <w:b/>
          <w:bCs/>
          <w:color w:val="FF0000"/>
          <w:sz w:val="20"/>
          <w:szCs w:val="20"/>
          <w:lang w:val="fr-FR" w:eastAsia="en-GB"/>
        </w:rPr>
        <w:t>*</w:t>
      </w:r>
    </w:p>
    <w:tbl>
      <w:tblPr>
        <w:tblStyle w:val="TableGrid"/>
        <w:tblW w:w="9634" w:type="dxa"/>
        <w:tblLook w:val="04A0" w:firstRow="1" w:lastRow="0" w:firstColumn="1" w:lastColumn="0" w:noHBand="0" w:noVBand="1"/>
      </w:tblPr>
      <w:tblGrid>
        <w:gridCol w:w="9634"/>
      </w:tblGrid>
      <w:tr w:rsidR="004632F7" w:rsidRPr="00D20A9B" w14:paraId="4A49CB92" w14:textId="77777777" w:rsidTr="00CB7378">
        <w:tc>
          <w:tcPr>
            <w:tcW w:w="9634" w:type="dxa"/>
            <w:shd w:val="clear" w:color="auto" w:fill="F2F2F2" w:themeFill="background1" w:themeFillShade="F2"/>
          </w:tcPr>
          <w:p w14:paraId="6AE41014" w14:textId="77777777" w:rsidR="008E3EED" w:rsidRPr="00D20A9B" w:rsidRDefault="008E3EED" w:rsidP="00CB7378">
            <w:pPr>
              <w:rPr>
                <w:rFonts w:ascii="Arial" w:hAnsi="Arial" w:cs="Arial"/>
                <w:sz w:val="20"/>
                <w:szCs w:val="20"/>
                <w:lang w:val="fr-FR"/>
              </w:rPr>
            </w:pPr>
          </w:p>
        </w:tc>
      </w:tr>
    </w:tbl>
    <w:p w14:paraId="0C138712" w14:textId="77777777" w:rsidR="008E3EED" w:rsidRPr="00D20A9B" w:rsidRDefault="008E3EED" w:rsidP="008E3EED">
      <w:pPr>
        <w:pStyle w:val="ListParagraph"/>
        <w:ind w:left="284"/>
        <w:rPr>
          <w:rFonts w:ascii="Arial" w:hAnsi="Arial" w:cs="Arial"/>
          <w:sz w:val="20"/>
          <w:szCs w:val="20"/>
          <w:lang w:val="fr-FR"/>
        </w:rPr>
      </w:pPr>
    </w:p>
    <w:p w14:paraId="643167A6" w14:textId="77777777" w:rsidR="008E3EED" w:rsidRPr="00D20A9B" w:rsidRDefault="00A72929" w:rsidP="008E3EED">
      <w:pPr>
        <w:pStyle w:val="ListParagraph"/>
        <w:numPr>
          <w:ilvl w:val="0"/>
          <w:numId w:val="6"/>
        </w:numPr>
        <w:ind w:left="284" w:hanging="284"/>
        <w:rPr>
          <w:rFonts w:ascii="Arial" w:hAnsi="Arial" w:cs="Arial"/>
          <w:sz w:val="20"/>
          <w:szCs w:val="20"/>
          <w:lang w:val="fr-FR"/>
        </w:rPr>
      </w:pPr>
      <w:r w:rsidRPr="00D20A9B">
        <w:rPr>
          <w:rFonts w:ascii="Arial" w:hAnsi="Arial" w:cs="Arial"/>
          <w:sz w:val="20"/>
          <w:szCs w:val="20"/>
          <w:lang w:val="fr-FR"/>
        </w:rPr>
        <w:t>L</w:t>
      </w:r>
      <w:r w:rsidR="00D20A9B">
        <w:rPr>
          <w:rFonts w:ascii="Arial" w:hAnsi="Arial" w:cs="Arial"/>
          <w:sz w:val="20"/>
          <w:szCs w:val="20"/>
          <w:lang w:val="fr-FR"/>
        </w:rPr>
        <w:t>’</w:t>
      </w:r>
      <w:r w:rsidRPr="00D20A9B">
        <w:rPr>
          <w:rFonts w:ascii="Arial" w:hAnsi="Arial" w:cs="Arial"/>
          <w:sz w:val="20"/>
          <w:szCs w:val="20"/>
          <w:lang w:val="fr-FR"/>
        </w:rPr>
        <w:t xml:space="preserve">objet de cette motion est-il </w:t>
      </w:r>
      <w:r w:rsidRPr="00D20A9B">
        <w:rPr>
          <w:rFonts w:ascii="Arial" w:hAnsi="Arial" w:cs="Arial"/>
          <w:b/>
          <w:sz w:val="20"/>
          <w:szCs w:val="20"/>
          <w:u w:val="single"/>
          <w:lang w:val="fr-FR"/>
        </w:rPr>
        <w:t>nouveau</w:t>
      </w:r>
      <w:r w:rsidRPr="00D20A9B">
        <w:rPr>
          <w:rFonts w:ascii="Arial" w:hAnsi="Arial" w:cs="Arial"/>
          <w:sz w:val="20"/>
          <w:szCs w:val="20"/>
          <w:lang w:val="fr-FR"/>
        </w:rPr>
        <w:t>, comme l</w:t>
      </w:r>
      <w:r w:rsidR="00D20A9B">
        <w:rPr>
          <w:rFonts w:ascii="Arial" w:hAnsi="Arial" w:cs="Arial"/>
          <w:sz w:val="20"/>
          <w:szCs w:val="20"/>
          <w:lang w:val="fr-FR"/>
        </w:rPr>
        <w:t>’</w:t>
      </w:r>
      <w:r w:rsidRPr="00D20A9B">
        <w:rPr>
          <w:rFonts w:ascii="Arial" w:hAnsi="Arial" w:cs="Arial"/>
          <w:sz w:val="20"/>
          <w:szCs w:val="20"/>
          <w:lang w:val="fr-FR"/>
        </w:rPr>
        <w:t>exige l</w:t>
      </w:r>
      <w:r w:rsidR="00D20A9B">
        <w:rPr>
          <w:rFonts w:ascii="Arial" w:hAnsi="Arial" w:cs="Arial"/>
          <w:sz w:val="20"/>
          <w:szCs w:val="20"/>
          <w:lang w:val="fr-FR"/>
        </w:rPr>
        <w:t>’</w:t>
      </w:r>
      <w:r w:rsidRPr="00D20A9B">
        <w:rPr>
          <w:rFonts w:ascii="Arial" w:hAnsi="Arial" w:cs="Arial"/>
          <w:sz w:val="20"/>
          <w:szCs w:val="20"/>
          <w:lang w:val="fr-FR"/>
        </w:rPr>
        <w:t xml:space="preserve">article 52 des Règles de procédure ? Si oui, veuillez expliquer en quoi. </w:t>
      </w:r>
      <w:r w:rsidR="00AF2F3C" w:rsidRPr="00D20A9B">
        <w:rPr>
          <w:rFonts w:ascii="Arial" w:eastAsia="Times New Roman" w:hAnsi="Arial" w:cs="Arial"/>
          <w:b/>
          <w:bCs/>
          <w:color w:val="FF0000"/>
          <w:sz w:val="20"/>
          <w:szCs w:val="20"/>
          <w:lang w:val="fr-FR" w:eastAsia="en-GB"/>
        </w:rPr>
        <w:t>*</w:t>
      </w:r>
    </w:p>
    <w:p w14:paraId="5662284A" w14:textId="77777777" w:rsidR="006460C1" w:rsidRPr="00D20A9B" w:rsidRDefault="00A72929" w:rsidP="006460C1">
      <w:pPr>
        <w:spacing w:after="0"/>
        <w:ind w:left="284"/>
        <w:rPr>
          <w:rFonts w:ascii="Arial" w:hAnsi="Arial" w:cs="Arial"/>
          <w:i/>
          <w:sz w:val="20"/>
          <w:szCs w:val="20"/>
          <w:lang w:val="fr-FR"/>
        </w:rPr>
      </w:pPr>
      <w:r w:rsidRPr="00D20A9B">
        <w:rPr>
          <w:rFonts w:ascii="Arial" w:hAnsi="Arial" w:cs="Arial"/>
          <w:i/>
          <w:sz w:val="20"/>
          <w:szCs w:val="20"/>
          <w:lang w:val="fr-FR"/>
        </w:rPr>
        <w:t>(</w:t>
      </w:r>
      <w:r w:rsidR="003C359C">
        <w:rPr>
          <w:rFonts w:ascii="Arial" w:hAnsi="Arial" w:cs="Arial"/>
          <w:i/>
          <w:sz w:val="20"/>
          <w:szCs w:val="20"/>
          <w:lang w:val="fr-FR"/>
        </w:rPr>
        <w:t>« </w:t>
      </w:r>
      <w:r w:rsidRPr="00D20A9B">
        <w:rPr>
          <w:rFonts w:ascii="Arial" w:hAnsi="Arial" w:cs="Arial"/>
          <w:i/>
          <w:sz w:val="20"/>
          <w:szCs w:val="20"/>
          <w:lang w:val="fr-FR"/>
        </w:rPr>
        <w:t>Nouveau</w:t>
      </w:r>
      <w:r w:rsidR="003C359C">
        <w:rPr>
          <w:rFonts w:ascii="Arial" w:hAnsi="Arial" w:cs="Arial"/>
          <w:i/>
          <w:sz w:val="20"/>
          <w:szCs w:val="20"/>
          <w:lang w:val="fr-FR"/>
        </w:rPr>
        <w:t> »</w:t>
      </w:r>
      <w:r w:rsidRPr="00D20A9B">
        <w:rPr>
          <w:rFonts w:ascii="Arial" w:hAnsi="Arial" w:cs="Arial"/>
          <w:i/>
          <w:sz w:val="20"/>
          <w:szCs w:val="20"/>
          <w:lang w:val="fr-FR"/>
        </w:rPr>
        <w:t xml:space="preserve"> signifie que la question qui fait l</w:t>
      </w:r>
      <w:r w:rsidR="00D20A9B">
        <w:rPr>
          <w:rFonts w:ascii="Arial" w:hAnsi="Arial" w:cs="Arial"/>
          <w:i/>
          <w:sz w:val="20"/>
          <w:szCs w:val="20"/>
          <w:lang w:val="fr-FR"/>
        </w:rPr>
        <w:t>’</w:t>
      </w:r>
      <w:r w:rsidRPr="00D20A9B">
        <w:rPr>
          <w:rFonts w:ascii="Arial" w:hAnsi="Arial" w:cs="Arial"/>
          <w:i/>
          <w:sz w:val="20"/>
          <w:szCs w:val="20"/>
          <w:lang w:val="fr-FR"/>
        </w:rPr>
        <w:t>objet de la motion vient d</w:t>
      </w:r>
      <w:r w:rsidR="00D20A9B">
        <w:rPr>
          <w:rFonts w:ascii="Arial" w:hAnsi="Arial" w:cs="Arial"/>
          <w:i/>
          <w:sz w:val="20"/>
          <w:szCs w:val="20"/>
          <w:lang w:val="fr-FR"/>
        </w:rPr>
        <w:t>’</w:t>
      </w:r>
      <w:r w:rsidRPr="00D20A9B">
        <w:rPr>
          <w:rFonts w:ascii="Arial" w:hAnsi="Arial" w:cs="Arial"/>
          <w:i/>
          <w:sz w:val="20"/>
          <w:szCs w:val="20"/>
          <w:lang w:val="fr-FR"/>
        </w:rPr>
        <w:t>appara</w:t>
      </w:r>
      <w:r w:rsidR="003C359C">
        <w:rPr>
          <w:rFonts w:ascii="Arial" w:hAnsi="Arial" w:cs="Arial"/>
          <w:i/>
          <w:sz w:val="20"/>
          <w:szCs w:val="20"/>
          <w:lang w:val="fr-FR"/>
        </w:rPr>
        <w:t>î</w:t>
      </w:r>
      <w:r w:rsidRPr="00D20A9B">
        <w:rPr>
          <w:rFonts w:ascii="Arial" w:hAnsi="Arial" w:cs="Arial"/>
          <w:i/>
          <w:sz w:val="20"/>
          <w:szCs w:val="20"/>
          <w:lang w:val="fr-FR"/>
        </w:rPr>
        <w:t xml:space="preserve">tre, ou a connu des </w:t>
      </w:r>
      <w:r w:rsidR="003C359C">
        <w:rPr>
          <w:rFonts w:ascii="Arial" w:hAnsi="Arial" w:cs="Arial"/>
          <w:i/>
          <w:sz w:val="20"/>
          <w:szCs w:val="20"/>
          <w:lang w:val="fr-FR"/>
        </w:rPr>
        <w:t>é</w:t>
      </w:r>
      <w:r w:rsidRPr="00D20A9B">
        <w:rPr>
          <w:rFonts w:ascii="Arial" w:hAnsi="Arial" w:cs="Arial"/>
          <w:i/>
          <w:sz w:val="20"/>
          <w:szCs w:val="20"/>
          <w:lang w:val="fr-FR"/>
        </w:rPr>
        <w:t>volutions apr</w:t>
      </w:r>
      <w:r w:rsidR="003C359C">
        <w:rPr>
          <w:rFonts w:ascii="Arial" w:hAnsi="Arial" w:cs="Arial"/>
          <w:i/>
          <w:sz w:val="20"/>
          <w:szCs w:val="20"/>
          <w:lang w:val="fr-FR"/>
        </w:rPr>
        <w:t>è</w:t>
      </w:r>
      <w:r w:rsidRPr="00D20A9B">
        <w:rPr>
          <w:rFonts w:ascii="Arial" w:hAnsi="Arial" w:cs="Arial"/>
          <w:i/>
          <w:sz w:val="20"/>
          <w:szCs w:val="20"/>
          <w:lang w:val="fr-FR"/>
        </w:rPr>
        <w:t>s la cl</w:t>
      </w:r>
      <w:r w:rsidR="003C359C">
        <w:rPr>
          <w:rFonts w:ascii="Arial" w:hAnsi="Arial" w:cs="Arial"/>
          <w:i/>
          <w:sz w:val="20"/>
          <w:szCs w:val="20"/>
          <w:lang w:val="fr-FR"/>
        </w:rPr>
        <w:t>ô</w:t>
      </w:r>
      <w:r w:rsidRPr="00D20A9B">
        <w:rPr>
          <w:rFonts w:ascii="Arial" w:hAnsi="Arial" w:cs="Arial"/>
          <w:i/>
          <w:sz w:val="20"/>
          <w:szCs w:val="20"/>
          <w:lang w:val="fr-FR"/>
        </w:rPr>
        <w:t>ture du d</w:t>
      </w:r>
      <w:r w:rsidR="003C359C">
        <w:rPr>
          <w:rFonts w:ascii="Arial" w:hAnsi="Arial" w:cs="Arial"/>
          <w:i/>
          <w:sz w:val="20"/>
          <w:szCs w:val="20"/>
          <w:lang w:val="fr-FR"/>
        </w:rPr>
        <w:t>é</w:t>
      </w:r>
      <w:r w:rsidRPr="00D20A9B">
        <w:rPr>
          <w:rFonts w:ascii="Arial" w:hAnsi="Arial" w:cs="Arial"/>
          <w:i/>
          <w:sz w:val="20"/>
          <w:szCs w:val="20"/>
          <w:lang w:val="fr-FR"/>
        </w:rPr>
        <w:t xml:space="preserve">lai de soumission des motions et que cette question, à ce moment, ne pouvait pas </w:t>
      </w:r>
      <w:r w:rsidR="003C359C">
        <w:rPr>
          <w:rFonts w:ascii="Arial" w:hAnsi="Arial" w:cs="Arial"/>
          <w:i/>
          <w:sz w:val="20"/>
          <w:szCs w:val="20"/>
          <w:lang w:val="fr-FR"/>
        </w:rPr>
        <w:t>ê</w:t>
      </w:r>
      <w:r w:rsidRPr="00D20A9B">
        <w:rPr>
          <w:rFonts w:ascii="Arial" w:hAnsi="Arial" w:cs="Arial"/>
          <w:i/>
          <w:sz w:val="20"/>
          <w:szCs w:val="20"/>
          <w:lang w:val="fr-FR"/>
        </w:rPr>
        <w:t>tre envisag</w:t>
      </w:r>
      <w:r w:rsidR="003C359C">
        <w:rPr>
          <w:rFonts w:ascii="Arial" w:hAnsi="Arial" w:cs="Arial"/>
          <w:i/>
          <w:sz w:val="20"/>
          <w:szCs w:val="20"/>
          <w:lang w:val="fr-FR"/>
        </w:rPr>
        <w:t>é</w:t>
      </w:r>
      <w:r w:rsidRPr="00D20A9B">
        <w:rPr>
          <w:rFonts w:ascii="Arial" w:hAnsi="Arial" w:cs="Arial"/>
          <w:i/>
          <w:sz w:val="20"/>
          <w:szCs w:val="20"/>
          <w:lang w:val="fr-FR"/>
        </w:rPr>
        <w:t>e.)</w:t>
      </w:r>
      <w:r w:rsidRPr="00D20A9B">
        <w:rPr>
          <w:rStyle w:val="FootnoteReference"/>
          <w:rFonts w:ascii="Arial" w:hAnsi="Arial" w:cs="Arial"/>
          <w:i/>
          <w:sz w:val="20"/>
          <w:szCs w:val="20"/>
          <w:lang w:val="fr-FR"/>
        </w:rPr>
        <w:footnoteReference w:id="1"/>
      </w:r>
    </w:p>
    <w:tbl>
      <w:tblPr>
        <w:tblStyle w:val="TableGrid"/>
        <w:tblW w:w="9634" w:type="dxa"/>
        <w:tblLook w:val="04A0" w:firstRow="1" w:lastRow="0" w:firstColumn="1" w:lastColumn="0" w:noHBand="0" w:noVBand="1"/>
      </w:tblPr>
      <w:tblGrid>
        <w:gridCol w:w="9634"/>
      </w:tblGrid>
      <w:tr w:rsidR="004632F7" w:rsidRPr="00720C26" w14:paraId="6E6C7E54" w14:textId="77777777" w:rsidTr="00CB7378">
        <w:tc>
          <w:tcPr>
            <w:tcW w:w="9634" w:type="dxa"/>
            <w:shd w:val="clear" w:color="auto" w:fill="F2F2F2" w:themeFill="background1" w:themeFillShade="F2"/>
          </w:tcPr>
          <w:p w14:paraId="0EB088AF" w14:textId="77777777" w:rsidR="008E3EED" w:rsidRPr="00D20A9B" w:rsidRDefault="008E3EED" w:rsidP="00CB7378">
            <w:pPr>
              <w:rPr>
                <w:rFonts w:ascii="Arial" w:hAnsi="Arial" w:cs="Arial"/>
                <w:sz w:val="20"/>
                <w:szCs w:val="20"/>
                <w:lang w:val="fr-FR"/>
              </w:rPr>
            </w:pPr>
          </w:p>
          <w:p w14:paraId="25786756" w14:textId="77777777" w:rsidR="008E3EED" w:rsidRPr="00D20A9B" w:rsidRDefault="008E3EED" w:rsidP="00CB7378">
            <w:pPr>
              <w:rPr>
                <w:rFonts w:ascii="Arial" w:hAnsi="Arial" w:cs="Arial"/>
                <w:sz w:val="20"/>
                <w:szCs w:val="20"/>
                <w:lang w:val="fr-FR"/>
              </w:rPr>
            </w:pPr>
          </w:p>
          <w:p w14:paraId="172105D8" w14:textId="77777777" w:rsidR="008E3EED" w:rsidRPr="00D20A9B" w:rsidRDefault="008E3EED" w:rsidP="00CB7378">
            <w:pPr>
              <w:rPr>
                <w:rFonts w:ascii="Arial" w:hAnsi="Arial" w:cs="Arial"/>
                <w:sz w:val="20"/>
                <w:szCs w:val="20"/>
                <w:lang w:val="fr-FR"/>
              </w:rPr>
            </w:pPr>
          </w:p>
          <w:p w14:paraId="68E9DA67" w14:textId="77777777" w:rsidR="008E3EED" w:rsidRPr="00D20A9B" w:rsidRDefault="008E3EED" w:rsidP="00CB7378">
            <w:pPr>
              <w:rPr>
                <w:rFonts w:ascii="Arial" w:hAnsi="Arial" w:cs="Arial"/>
                <w:sz w:val="20"/>
                <w:szCs w:val="20"/>
                <w:lang w:val="fr-FR"/>
              </w:rPr>
            </w:pPr>
          </w:p>
        </w:tc>
      </w:tr>
    </w:tbl>
    <w:p w14:paraId="53373F58" w14:textId="77777777" w:rsidR="008E3EED" w:rsidRPr="00D20A9B" w:rsidRDefault="008E3EED" w:rsidP="008E3EED">
      <w:pPr>
        <w:pStyle w:val="ListParagraph"/>
        <w:ind w:left="284"/>
        <w:rPr>
          <w:rFonts w:ascii="Arial" w:hAnsi="Arial" w:cs="Arial"/>
          <w:sz w:val="20"/>
          <w:szCs w:val="20"/>
          <w:lang w:val="fr-FR"/>
        </w:rPr>
      </w:pPr>
    </w:p>
    <w:p w14:paraId="0986034A" w14:textId="77777777" w:rsidR="008E3EED" w:rsidRPr="00D20A9B" w:rsidRDefault="00A72929" w:rsidP="008E3EED">
      <w:pPr>
        <w:pStyle w:val="ListParagraph"/>
        <w:numPr>
          <w:ilvl w:val="0"/>
          <w:numId w:val="6"/>
        </w:numPr>
        <w:ind w:left="284" w:hanging="284"/>
        <w:rPr>
          <w:rFonts w:ascii="Arial" w:hAnsi="Arial" w:cs="Arial"/>
          <w:sz w:val="20"/>
          <w:szCs w:val="20"/>
          <w:lang w:val="fr-FR"/>
        </w:rPr>
      </w:pPr>
      <w:r w:rsidRPr="00D20A9B">
        <w:rPr>
          <w:rFonts w:ascii="Arial" w:hAnsi="Arial" w:cs="Arial"/>
          <w:sz w:val="20"/>
          <w:szCs w:val="20"/>
          <w:lang w:val="fr-FR"/>
        </w:rPr>
        <w:t>L</w:t>
      </w:r>
      <w:r w:rsidR="00D20A9B">
        <w:rPr>
          <w:rFonts w:ascii="Arial" w:hAnsi="Arial" w:cs="Arial"/>
          <w:sz w:val="20"/>
          <w:szCs w:val="20"/>
          <w:lang w:val="fr-FR"/>
        </w:rPr>
        <w:t>’</w:t>
      </w:r>
      <w:r w:rsidRPr="00D20A9B">
        <w:rPr>
          <w:rFonts w:ascii="Arial" w:hAnsi="Arial" w:cs="Arial"/>
          <w:sz w:val="20"/>
          <w:szCs w:val="20"/>
          <w:lang w:val="fr-FR"/>
        </w:rPr>
        <w:t xml:space="preserve">objet de cette motion est-il </w:t>
      </w:r>
      <w:r w:rsidRPr="00D20A9B">
        <w:rPr>
          <w:rFonts w:ascii="Arial" w:hAnsi="Arial" w:cs="Arial"/>
          <w:b/>
          <w:sz w:val="20"/>
          <w:szCs w:val="20"/>
          <w:u w:val="single"/>
          <w:lang w:val="fr-FR"/>
        </w:rPr>
        <w:t>urgent</w:t>
      </w:r>
      <w:r w:rsidRPr="00D20A9B">
        <w:rPr>
          <w:rFonts w:ascii="Arial" w:hAnsi="Arial" w:cs="Arial"/>
          <w:sz w:val="20"/>
          <w:szCs w:val="20"/>
          <w:lang w:val="fr-FR"/>
        </w:rPr>
        <w:t>, comme l</w:t>
      </w:r>
      <w:r w:rsidR="00D20A9B">
        <w:rPr>
          <w:rFonts w:ascii="Arial" w:hAnsi="Arial" w:cs="Arial"/>
          <w:sz w:val="20"/>
          <w:szCs w:val="20"/>
          <w:lang w:val="fr-FR"/>
        </w:rPr>
        <w:t>’</w:t>
      </w:r>
      <w:r w:rsidRPr="00D20A9B">
        <w:rPr>
          <w:rFonts w:ascii="Arial" w:hAnsi="Arial" w:cs="Arial"/>
          <w:sz w:val="20"/>
          <w:szCs w:val="20"/>
          <w:lang w:val="fr-FR"/>
        </w:rPr>
        <w:t>exige l</w:t>
      </w:r>
      <w:r w:rsidR="00D20A9B">
        <w:rPr>
          <w:rFonts w:ascii="Arial" w:hAnsi="Arial" w:cs="Arial"/>
          <w:sz w:val="20"/>
          <w:szCs w:val="20"/>
          <w:lang w:val="fr-FR"/>
        </w:rPr>
        <w:t>’</w:t>
      </w:r>
      <w:r w:rsidRPr="00D20A9B">
        <w:rPr>
          <w:rFonts w:ascii="Arial" w:hAnsi="Arial" w:cs="Arial"/>
          <w:sz w:val="20"/>
          <w:szCs w:val="20"/>
          <w:lang w:val="fr-FR"/>
        </w:rPr>
        <w:t xml:space="preserve">article 52 des Règles de procédure ? Si oui, veuillez expliquer en quoi. </w:t>
      </w:r>
      <w:r w:rsidR="00AF2F3C" w:rsidRPr="00D20A9B">
        <w:rPr>
          <w:rFonts w:ascii="Arial" w:eastAsia="Times New Roman" w:hAnsi="Arial" w:cs="Arial"/>
          <w:b/>
          <w:bCs/>
          <w:color w:val="FF0000"/>
          <w:sz w:val="20"/>
          <w:szCs w:val="20"/>
          <w:lang w:val="fr-FR" w:eastAsia="en-GB"/>
        </w:rPr>
        <w:t>*</w:t>
      </w:r>
    </w:p>
    <w:p w14:paraId="7538EC12" w14:textId="77777777" w:rsidR="006460C1" w:rsidRPr="00D20A9B" w:rsidRDefault="00A72929" w:rsidP="006460C1">
      <w:pPr>
        <w:pStyle w:val="ListParagraph"/>
        <w:ind w:left="284"/>
        <w:rPr>
          <w:rFonts w:ascii="Arial" w:hAnsi="Arial" w:cs="Arial"/>
          <w:i/>
          <w:sz w:val="20"/>
          <w:szCs w:val="20"/>
          <w:lang w:val="fr-FR"/>
        </w:rPr>
      </w:pPr>
      <w:r w:rsidRPr="00D20A9B">
        <w:rPr>
          <w:rFonts w:ascii="Arial" w:hAnsi="Arial" w:cs="Arial"/>
          <w:i/>
          <w:sz w:val="20"/>
          <w:szCs w:val="20"/>
          <w:lang w:val="fr-FR"/>
        </w:rPr>
        <w:t>(</w:t>
      </w:r>
      <w:r w:rsidR="003C359C">
        <w:rPr>
          <w:rFonts w:ascii="Arial" w:hAnsi="Arial" w:cs="Arial"/>
          <w:i/>
          <w:sz w:val="20"/>
          <w:szCs w:val="20"/>
          <w:lang w:val="fr-FR"/>
        </w:rPr>
        <w:t>« </w:t>
      </w:r>
      <w:r w:rsidRPr="00D20A9B">
        <w:rPr>
          <w:rFonts w:ascii="Arial" w:hAnsi="Arial" w:cs="Arial"/>
          <w:i/>
          <w:sz w:val="20"/>
          <w:szCs w:val="20"/>
          <w:lang w:val="fr-FR"/>
        </w:rPr>
        <w:t>Urgent</w:t>
      </w:r>
      <w:r w:rsidR="003C359C">
        <w:rPr>
          <w:rFonts w:ascii="Arial" w:hAnsi="Arial" w:cs="Arial"/>
          <w:i/>
          <w:sz w:val="20"/>
          <w:szCs w:val="20"/>
          <w:lang w:val="fr-FR"/>
        </w:rPr>
        <w:t> »</w:t>
      </w:r>
      <w:r w:rsidRPr="00D20A9B">
        <w:rPr>
          <w:rFonts w:ascii="Arial" w:hAnsi="Arial" w:cs="Arial"/>
          <w:i/>
          <w:sz w:val="20"/>
          <w:szCs w:val="20"/>
          <w:lang w:val="fr-FR"/>
        </w:rPr>
        <w:t xml:space="preserve"> signifie que la question soulev</w:t>
      </w:r>
      <w:r w:rsidR="003C359C">
        <w:rPr>
          <w:rFonts w:ascii="Arial" w:hAnsi="Arial" w:cs="Arial"/>
          <w:i/>
          <w:sz w:val="20"/>
          <w:szCs w:val="20"/>
          <w:lang w:val="fr-FR"/>
        </w:rPr>
        <w:t>é</w:t>
      </w:r>
      <w:r w:rsidRPr="00D20A9B">
        <w:rPr>
          <w:rFonts w:ascii="Arial" w:hAnsi="Arial" w:cs="Arial"/>
          <w:i/>
          <w:sz w:val="20"/>
          <w:szCs w:val="20"/>
          <w:lang w:val="fr-FR"/>
        </w:rPr>
        <w:t>e est d</w:t>
      </w:r>
      <w:r w:rsidR="00D20A9B">
        <w:rPr>
          <w:rFonts w:ascii="Arial" w:hAnsi="Arial" w:cs="Arial"/>
          <w:i/>
          <w:sz w:val="20"/>
          <w:szCs w:val="20"/>
          <w:lang w:val="fr-FR"/>
        </w:rPr>
        <w:t>’</w:t>
      </w:r>
      <w:r w:rsidRPr="00D20A9B">
        <w:rPr>
          <w:rFonts w:ascii="Arial" w:hAnsi="Arial" w:cs="Arial"/>
          <w:i/>
          <w:sz w:val="20"/>
          <w:szCs w:val="20"/>
          <w:lang w:val="fr-FR"/>
        </w:rPr>
        <w:t>une importance telle qu</w:t>
      </w:r>
      <w:r w:rsidR="00D20A9B">
        <w:rPr>
          <w:rFonts w:ascii="Arial" w:hAnsi="Arial" w:cs="Arial"/>
          <w:i/>
          <w:sz w:val="20"/>
          <w:szCs w:val="20"/>
          <w:lang w:val="fr-FR"/>
        </w:rPr>
        <w:t>’</w:t>
      </w:r>
      <w:r w:rsidRPr="00D20A9B">
        <w:rPr>
          <w:rFonts w:ascii="Arial" w:hAnsi="Arial" w:cs="Arial"/>
          <w:i/>
          <w:sz w:val="20"/>
          <w:szCs w:val="20"/>
          <w:lang w:val="fr-FR"/>
        </w:rPr>
        <w:t>elle requiert une r</w:t>
      </w:r>
      <w:r w:rsidR="003C359C">
        <w:rPr>
          <w:rFonts w:ascii="Arial" w:hAnsi="Arial" w:cs="Arial"/>
          <w:i/>
          <w:sz w:val="20"/>
          <w:szCs w:val="20"/>
          <w:lang w:val="fr-FR"/>
        </w:rPr>
        <w:t>é</w:t>
      </w:r>
      <w:r w:rsidRPr="00D20A9B">
        <w:rPr>
          <w:rFonts w:ascii="Arial" w:hAnsi="Arial" w:cs="Arial"/>
          <w:i/>
          <w:sz w:val="20"/>
          <w:szCs w:val="20"/>
          <w:lang w:val="fr-FR"/>
        </w:rPr>
        <w:t>ponse imm</w:t>
      </w:r>
      <w:r w:rsidR="003C359C">
        <w:rPr>
          <w:rFonts w:ascii="Arial" w:hAnsi="Arial" w:cs="Arial"/>
          <w:i/>
          <w:sz w:val="20"/>
          <w:szCs w:val="20"/>
          <w:lang w:val="fr-FR"/>
        </w:rPr>
        <w:t>é</w:t>
      </w:r>
      <w:r w:rsidRPr="00D20A9B">
        <w:rPr>
          <w:rFonts w:ascii="Arial" w:hAnsi="Arial" w:cs="Arial"/>
          <w:i/>
          <w:sz w:val="20"/>
          <w:szCs w:val="20"/>
          <w:lang w:val="fr-FR"/>
        </w:rPr>
        <w:t>diate de l</w:t>
      </w:r>
      <w:r w:rsidR="00D20A9B">
        <w:rPr>
          <w:rFonts w:ascii="Arial" w:hAnsi="Arial" w:cs="Arial"/>
          <w:i/>
          <w:sz w:val="20"/>
          <w:szCs w:val="20"/>
          <w:lang w:val="fr-FR"/>
        </w:rPr>
        <w:t>’</w:t>
      </w:r>
      <w:r w:rsidRPr="00D20A9B">
        <w:rPr>
          <w:rFonts w:ascii="Arial" w:hAnsi="Arial" w:cs="Arial"/>
          <w:i/>
          <w:sz w:val="20"/>
          <w:szCs w:val="20"/>
          <w:lang w:val="fr-FR"/>
        </w:rPr>
        <w:t>Union sous forme d</w:t>
      </w:r>
      <w:r w:rsidR="00D20A9B">
        <w:rPr>
          <w:rFonts w:ascii="Arial" w:hAnsi="Arial" w:cs="Arial"/>
          <w:i/>
          <w:sz w:val="20"/>
          <w:szCs w:val="20"/>
          <w:lang w:val="fr-FR"/>
        </w:rPr>
        <w:t>’</w:t>
      </w:r>
      <w:r w:rsidRPr="00D20A9B">
        <w:rPr>
          <w:rFonts w:ascii="Arial" w:hAnsi="Arial" w:cs="Arial"/>
          <w:i/>
          <w:sz w:val="20"/>
          <w:szCs w:val="20"/>
          <w:lang w:val="fr-FR"/>
        </w:rPr>
        <w:t>une r</w:t>
      </w:r>
      <w:r w:rsidR="003C359C">
        <w:rPr>
          <w:rFonts w:ascii="Arial" w:hAnsi="Arial" w:cs="Arial"/>
          <w:i/>
          <w:sz w:val="20"/>
          <w:szCs w:val="20"/>
          <w:lang w:val="fr-FR"/>
        </w:rPr>
        <w:t>é</w:t>
      </w:r>
      <w:r w:rsidRPr="00D20A9B">
        <w:rPr>
          <w:rFonts w:ascii="Arial" w:hAnsi="Arial" w:cs="Arial"/>
          <w:i/>
          <w:sz w:val="20"/>
          <w:szCs w:val="20"/>
          <w:lang w:val="fr-FR"/>
        </w:rPr>
        <w:t>solution ou recommandation.)</w:t>
      </w:r>
      <w:r w:rsidRPr="00D20A9B">
        <w:rPr>
          <w:rStyle w:val="FootnoteReference"/>
          <w:rFonts w:ascii="Arial" w:hAnsi="Arial" w:cs="Arial"/>
          <w:i/>
          <w:sz w:val="20"/>
          <w:szCs w:val="20"/>
          <w:lang w:val="fr-FR"/>
        </w:rPr>
        <w:footnoteReference w:id="2"/>
      </w:r>
    </w:p>
    <w:tbl>
      <w:tblPr>
        <w:tblStyle w:val="TableGrid"/>
        <w:tblW w:w="9634" w:type="dxa"/>
        <w:tblLook w:val="04A0" w:firstRow="1" w:lastRow="0" w:firstColumn="1" w:lastColumn="0" w:noHBand="0" w:noVBand="1"/>
      </w:tblPr>
      <w:tblGrid>
        <w:gridCol w:w="9634"/>
      </w:tblGrid>
      <w:tr w:rsidR="004632F7" w:rsidRPr="00720C26" w14:paraId="2577D714" w14:textId="77777777" w:rsidTr="00CB7378">
        <w:tc>
          <w:tcPr>
            <w:tcW w:w="9634" w:type="dxa"/>
            <w:shd w:val="clear" w:color="auto" w:fill="F2F2F2" w:themeFill="background1" w:themeFillShade="F2"/>
          </w:tcPr>
          <w:p w14:paraId="23C5659A" w14:textId="77777777" w:rsidR="008E3EED" w:rsidRPr="00D20A9B" w:rsidRDefault="008E3EED" w:rsidP="00CB7378">
            <w:pPr>
              <w:rPr>
                <w:rFonts w:ascii="Arial" w:hAnsi="Arial" w:cs="Arial"/>
                <w:sz w:val="20"/>
                <w:szCs w:val="20"/>
                <w:lang w:val="fr-FR"/>
              </w:rPr>
            </w:pPr>
          </w:p>
          <w:p w14:paraId="66D7908C" w14:textId="77777777" w:rsidR="008E3EED" w:rsidRPr="00D20A9B" w:rsidRDefault="008E3EED" w:rsidP="00CB7378">
            <w:pPr>
              <w:rPr>
                <w:rFonts w:ascii="Arial" w:hAnsi="Arial" w:cs="Arial"/>
                <w:sz w:val="20"/>
                <w:szCs w:val="20"/>
                <w:lang w:val="fr-FR"/>
              </w:rPr>
            </w:pPr>
          </w:p>
          <w:p w14:paraId="76D12F43" w14:textId="77777777" w:rsidR="008E3EED" w:rsidRPr="00D20A9B" w:rsidRDefault="008E3EED" w:rsidP="00CB7378">
            <w:pPr>
              <w:rPr>
                <w:rFonts w:ascii="Arial" w:hAnsi="Arial" w:cs="Arial"/>
                <w:sz w:val="20"/>
                <w:szCs w:val="20"/>
                <w:lang w:val="fr-FR"/>
              </w:rPr>
            </w:pPr>
          </w:p>
          <w:p w14:paraId="520F0677" w14:textId="77777777" w:rsidR="008E3EED" w:rsidRPr="00D20A9B" w:rsidRDefault="008E3EED" w:rsidP="00CB7378">
            <w:pPr>
              <w:rPr>
                <w:rFonts w:ascii="Arial" w:hAnsi="Arial" w:cs="Arial"/>
                <w:sz w:val="20"/>
                <w:szCs w:val="20"/>
                <w:lang w:val="fr-FR"/>
              </w:rPr>
            </w:pPr>
          </w:p>
        </w:tc>
      </w:tr>
    </w:tbl>
    <w:p w14:paraId="0182D790" w14:textId="77777777" w:rsidR="00550DC5" w:rsidRPr="00D20A9B" w:rsidRDefault="00550DC5" w:rsidP="009C19D1">
      <w:pPr>
        <w:spacing w:after="0"/>
        <w:rPr>
          <w:rFonts w:ascii="Arial" w:hAnsi="Arial" w:cs="Arial"/>
          <w:sz w:val="20"/>
          <w:szCs w:val="20"/>
          <w:lang w:val="fr-FR"/>
        </w:rPr>
      </w:pPr>
    </w:p>
    <w:p w14:paraId="139452C2" w14:textId="77777777" w:rsidR="00550DC5" w:rsidRPr="00D20A9B" w:rsidRDefault="00A72929" w:rsidP="009C19D1">
      <w:pPr>
        <w:pStyle w:val="ListParagraph"/>
        <w:numPr>
          <w:ilvl w:val="0"/>
          <w:numId w:val="6"/>
        </w:numPr>
        <w:ind w:left="284" w:hanging="284"/>
        <w:rPr>
          <w:rFonts w:ascii="Arial" w:hAnsi="Arial" w:cs="Arial"/>
          <w:sz w:val="20"/>
          <w:szCs w:val="20"/>
          <w:lang w:val="fr-FR"/>
        </w:rPr>
      </w:pPr>
      <w:r w:rsidRPr="00D20A9B">
        <w:rPr>
          <w:rFonts w:ascii="Arial" w:hAnsi="Arial" w:cs="Arial"/>
          <w:sz w:val="20"/>
          <w:szCs w:val="20"/>
          <w:lang w:val="fr-FR"/>
        </w:rPr>
        <w:t>Comme l</w:t>
      </w:r>
      <w:r w:rsidR="00D20A9B">
        <w:rPr>
          <w:rFonts w:ascii="Arial" w:hAnsi="Arial" w:cs="Arial"/>
          <w:sz w:val="20"/>
          <w:szCs w:val="20"/>
          <w:lang w:val="fr-FR"/>
        </w:rPr>
        <w:t>’</w:t>
      </w:r>
      <w:r w:rsidRPr="00D20A9B">
        <w:rPr>
          <w:rFonts w:ascii="Arial" w:hAnsi="Arial" w:cs="Arial"/>
          <w:sz w:val="20"/>
          <w:szCs w:val="20"/>
          <w:lang w:val="fr-FR"/>
        </w:rPr>
        <w:t xml:space="preserve">exige la Résolution </w:t>
      </w:r>
      <w:hyperlink r:id="rId15" w:history="1">
        <w:r w:rsidRPr="00D20A9B">
          <w:rPr>
            <w:rStyle w:val="Hyperlink"/>
            <w:rFonts w:ascii="Arial" w:hAnsi="Arial" w:cs="Arial"/>
            <w:sz w:val="20"/>
            <w:szCs w:val="20"/>
            <w:lang w:val="fr-FR"/>
          </w:rPr>
          <w:t>WCC-2016-Res-001</w:t>
        </w:r>
      </w:hyperlink>
      <w:r w:rsidRPr="00D20A9B">
        <w:rPr>
          <w:rFonts w:ascii="Arial" w:hAnsi="Arial" w:cs="Arial"/>
          <w:sz w:val="20"/>
          <w:szCs w:val="20"/>
          <w:lang w:val="fr-FR"/>
        </w:rPr>
        <w:t>, merci d</w:t>
      </w:r>
      <w:r w:rsidR="00D20A9B">
        <w:rPr>
          <w:rFonts w:ascii="Arial" w:hAnsi="Arial" w:cs="Arial"/>
          <w:sz w:val="20"/>
          <w:szCs w:val="20"/>
          <w:lang w:val="fr-FR"/>
        </w:rPr>
        <w:t>’</w:t>
      </w:r>
      <w:r w:rsidRPr="00D20A9B">
        <w:rPr>
          <w:rFonts w:ascii="Arial" w:hAnsi="Arial" w:cs="Arial"/>
          <w:sz w:val="20"/>
          <w:szCs w:val="20"/>
          <w:lang w:val="fr-FR"/>
        </w:rPr>
        <w:t>indiquer à quel moment la motion cesse</w:t>
      </w:r>
      <w:r w:rsidR="003C359C">
        <w:rPr>
          <w:rFonts w:ascii="Arial" w:hAnsi="Arial" w:cs="Arial"/>
          <w:sz w:val="20"/>
          <w:szCs w:val="20"/>
          <w:lang w:val="fr-FR"/>
        </w:rPr>
        <w:t>ra</w:t>
      </w:r>
      <w:r w:rsidRPr="00D20A9B">
        <w:rPr>
          <w:rFonts w:ascii="Arial" w:hAnsi="Arial" w:cs="Arial"/>
          <w:sz w:val="20"/>
          <w:szCs w:val="20"/>
          <w:lang w:val="fr-FR"/>
        </w:rPr>
        <w:t xml:space="preserve"> automatiquement d</w:t>
      </w:r>
      <w:r w:rsidR="00D20A9B">
        <w:rPr>
          <w:rFonts w:ascii="Arial" w:hAnsi="Arial" w:cs="Arial"/>
          <w:sz w:val="20"/>
          <w:szCs w:val="20"/>
          <w:lang w:val="fr-FR"/>
        </w:rPr>
        <w:t>’</w:t>
      </w:r>
      <w:r w:rsidRPr="00D20A9B">
        <w:rPr>
          <w:rFonts w:ascii="Arial" w:hAnsi="Arial" w:cs="Arial"/>
          <w:sz w:val="20"/>
          <w:szCs w:val="20"/>
          <w:lang w:val="fr-FR"/>
        </w:rPr>
        <w:t>être en vigueur et sera transférée à l</w:t>
      </w:r>
      <w:r w:rsidR="00D20A9B">
        <w:rPr>
          <w:rFonts w:ascii="Arial" w:hAnsi="Arial" w:cs="Arial"/>
          <w:sz w:val="20"/>
          <w:szCs w:val="20"/>
          <w:lang w:val="fr-FR"/>
        </w:rPr>
        <w:t>’</w:t>
      </w:r>
      <w:r w:rsidRPr="00D20A9B">
        <w:rPr>
          <w:rFonts w:ascii="Arial" w:hAnsi="Arial" w:cs="Arial"/>
          <w:sz w:val="20"/>
          <w:szCs w:val="20"/>
          <w:lang w:val="fr-FR"/>
        </w:rPr>
        <w:t xml:space="preserve">Archive des Résolutions et Recommandations. Cela peut se produire après </w:t>
      </w:r>
      <w:r w:rsidR="003C359C">
        <w:rPr>
          <w:rFonts w:ascii="Arial" w:hAnsi="Arial" w:cs="Arial"/>
          <w:sz w:val="20"/>
          <w:szCs w:val="20"/>
          <w:lang w:val="fr-FR"/>
        </w:rPr>
        <w:t xml:space="preserve">une </w:t>
      </w:r>
      <w:r w:rsidRPr="00D20A9B">
        <w:rPr>
          <w:rFonts w:ascii="Arial" w:hAnsi="Arial" w:cs="Arial"/>
          <w:sz w:val="20"/>
          <w:szCs w:val="20"/>
          <w:lang w:val="fr-FR"/>
        </w:rPr>
        <w:t>période déterminée ou lorsqu</w:t>
      </w:r>
      <w:r w:rsidR="00D20A9B">
        <w:rPr>
          <w:rFonts w:ascii="Arial" w:hAnsi="Arial" w:cs="Arial"/>
          <w:sz w:val="20"/>
          <w:szCs w:val="20"/>
          <w:lang w:val="fr-FR"/>
        </w:rPr>
        <w:t>’</w:t>
      </w:r>
      <w:r w:rsidRPr="00D20A9B">
        <w:rPr>
          <w:rFonts w:ascii="Arial" w:hAnsi="Arial" w:cs="Arial"/>
          <w:sz w:val="20"/>
          <w:szCs w:val="20"/>
          <w:lang w:val="fr-FR"/>
        </w:rPr>
        <w:t>un objectif a été atteint.</w:t>
      </w:r>
    </w:p>
    <w:tbl>
      <w:tblPr>
        <w:tblStyle w:val="TableGrid"/>
        <w:tblW w:w="9634" w:type="dxa"/>
        <w:tblLook w:val="04A0" w:firstRow="1" w:lastRow="0" w:firstColumn="1" w:lastColumn="0" w:noHBand="0" w:noVBand="1"/>
      </w:tblPr>
      <w:tblGrid>
        <w:gridCol w:w="9634"/>
      </w:tblGrid>
      <w:tr w:rsidR="004632F7" w:rsidRPr="00720C26" w14:paraId="517D201A" w14:textId="77777777" w:rsidTr="005F70F9">
        <w:tc>
          <w:tcPr>
            <w:tcW w:w="9634" w:type="dxa"/>
            <w:shd w:val="clear" w:color="auto" w:fill="F2F2F2" w:themeFill="background1" w:themeFillShade="F2"/>
          </w:tcPr>
          <w:p w14:paraId="3C378CBB" w14:textId="77777777" w:rsidR="00550DC5" w:rsidRPr="00D20A9B" w:rsidRDefault="00550DC5" w:rsidP="005F70F9">
            <w:pPr>
              <w:rPr>
                <w:rFonts w:ascii="Arial" w:hAnsi="Arial" w:cs="Arial"/>
                <w:sz w:val="20"/>
                <w:szCs w:val="20"/>
                <w:lang w:val="fr-FR"/>
              </w:rPr>
            </w:pPr>
          </w:p>
          <w:p w14:paraId="3A1EC660" w14:textId="77777777" w:rsidR="00550DC5" w:rsidRPr="00D20A9B" w:rsidRDefault="00550DC5" w:rsidP="005F70F9">
            <w:pPr>
              <w:rPr>
                <w:rFonts w:ascii="Arial" w:hAnsi="Arial" w:cs="Arial"/>
                <w:sz w:val="20"/>
                <w:szCs w:val="20"/>
                <w:lang w:val="fr-FR"/>
              </w:rPr>
            </w:pPr>
          </w:p>
          <w:p w14:paraId="49AD2A57" w14:textId="77777777" w:rsidR="00550DC5" w:rsidRPr="00D20A9B" w:rsidRDefault="00550DC5" w:rsidP="005F70F9">
            <w:pPr>
              <w:rPr>
                <w:rFonts w:ascii="Arial" w:hAnsi="Arial" w:cs="Arial"/>
                <w:sz w:val="20"/>
                <w:szCs w:val="20"/>
                <w:lang w:val="fr-FR"/>
              </w:rPr>
            </w:pPr>
          </w:p>
          <w:p w14:paraId="133E20CD" w14:textId="77777777" w:rsidR="00550DC5" w:rsidRPr="00D20A9B" w:rsidRDefault="00550DC5" w:rsidP="005F70F9">
            <w:pPr>
              <w:rPr>
                <w:rFonts w:ascii="Arial" w:hAnsi="Arial" w:cs="Arial"/>
                <w:sz w:val="20"/>
                <w:szCs w:val="20"/>
                <w:lang w:val="fr-FR"/>
              </w:rPr>
            </w:pPr>
          </w:p>
        </w:tc>
      </w:tr>
    </w:tbl>
    <w:p w14:paraId="48457829" w14:textId="77777777" w:rsidR="00485091" w:rsidRPr="00D20A9B" w:rsidRDefault="00485091" w:rsidP="00550DC5">
      <w:pPr>
        <w:spacing w:after="0"/>
        <w:rPr>
          <w:rFonts w:ascii="Arial" w:hAnsi="Arial" w:cs="Arial"/>
          <w:sz w:val="20"/>
          <w:szCs w:val="20"/>
          <w:lang w:val="fr-FR"/>
        </w:rPr>
      </w:pPr>
    </w:p>
    <w:p w14:paraId="2C1F9A42" w14:textId="77777777" w:rsidR="00550DC5" w:rsidRPr="00D20A9B" w:rsidRDefault="00550DC5" w:rsidP="00550DC5">
      <w:pPr>
        <w:spacing w:after="0"/>
        <w:rPr>
          <w:rFonts w:ascii="Arial" w:hAnsi="Arial" w:cs="Arial"/>
          <w:sz w:val="20"/>
          <w:szCs w:val="20"/>
          <w:lang w:val="fr-FR"/>
        </w:rPr>
      </w:pPr>
    </w:p>
    <w:p w14:paraId="536D95E4" w14:textId="77777777" w:rsidR="00550DC5" w:rsidRPr="00D20A9B" w:rsidRDefault="00550DC5" w:rsidP="00550DC5">
      <w:pPr>
        <w:spacing w:after="0"/>
        <w:rPr>
          <w:rFonts w:ascii="Arial" w:hAnsi="Arial" w:cs="Arial"/>
          <w:sz w:val="20"/>
          <w:szCs w:val="20"/>
          <w:lang w:val="fr-FR"/>
        </w:rPr>
      </w:pPr>
    </w:p>
    <w:p w14:paraId="2E1C2359" w14:textId="77777777" w:rsidR="008E3EED" w:rsidRPr="00D20A9B" w:rsidRDefault="00A72929" w:rsidP="00485091">
      <w:pPr>
        <w:pStyle w:val="Heading2"/>
        <w:rPr>
          <w:b/>
          <w:lang w:val="fr-FR"/>
        </w:rPr>
      </w:pPr>
      <w:r w:rsidRPr="00D20A9B">
        <w:rPr>
          <w:b/>
          <w:lang w:val="fr-FR"/>
        </w:rPr>
        <w:t>Partie III : Coordonnées du point focal et de l</w:t>
      </w:r>
      <w:r w:rsidR="00D20A9B">
        <w:rPr>
          <w:b/>
          <w:lang w:val="fr-FR"/>
        </w:rPr>
        <w:t>’</w:t>
      </w:r>
      <w:r w:rsidRPr="00D20A9B">
        <w:rPr>
          <w:b/>
          <w:lang w:val="fr-FR"/>
        </w:rPr>
        <w:t>auteur</w:t>
      </w:r>
    </w:p>
    <w:p w14:paraId="0884C6CE" w14:textId="77777777" w:rsidR="00485091" w:rsidRPr="00D20A9B" w:rsidRDefault="00485091" w:rsidP="00485091">
      <w:pPr>
        <w:spacing w:after="0"/>
        <w:rPr>
          <w:rFonts w:ascii="Arial" w:hAnsi="Arial" w:cs="Arial"/>
          <w:sz w:val="20"/>
          <w:szCs w:val="20"/>
          <w:lang w:val="fr-FR"/>
        </w:rPr>
      </w:pPr>
    </w:p>
    <w:p w14:paraId="68CB8C86" w14:textId="77777777" w:rsidR="00BC374C" w:rsidRPr="00D20A9B" w:rsidRDefault="00A72929" w:rsidP="00BC374C">
      <w:pPr>
        <w:spacing w:after="0" w:line="240" w:lineRule="auto"/>
        <w:rPr>
          <w:rFonts w:ascii="Arial" w:eastAsia="Times New Roman" w:hAnsi="Arial" w:cs="Arial"/>
          <w:bCs/>
          <w:sz w:val="20"/>
          <w:szCs w:val="20"/>
          <w:lang w:val="fr-FR" w:eastAsia="en-GB"/>
        </w:rPr>
      </w:pPr>
      <w:r w:rsidRPr="00D20A9B">
        <w:rPr>
          <w:rFonts w:ascii="Arial" w:eastAsia="Times New Roman" w:hAnsi="Arial" w:cs="Arial"/>
          <w:bCs/>
          <w:sz w:val="20"/>
          <w:szCs w:val="20"/>
          <w:lang w:val="fr-FR" w:eastAsia="en-GB"/>
        </w:rPr>
        <w:t>Veuillez indiquer ci-après le nom du point focal qui sera chargé de rendre compte, chaque année, du suivi et de la mise en œuvre de la motion, si celle-ci est adoptée.</w:t>
      </w:r>
    </w:p>
    <w:p w14:paraId="63DAD9A7" w14:textId="77777777" w:rsidR="00BC374C" w:rsidRPr="00D20A9B" w:rsidRDefault="00BC374C" w:rsidP="00BC374C">
      <w:pPr>
        <w:spacing w:after="0"/>
        <w:rPr>
          <w:rFonts w:ascii="Arial" w:hAnsi="Arial" w:cs="Arial"/>
          <w:sz w:val="20"/>
          <w:szCs w:val="20"/>
          <w:lang w:val="fr-FR"/>
        </w:rPr>
      </w:pPr>
    </w:p>
    <w:p w14:paraId="5DDCC7DD" w14:textId="77777777" w:rsidR="00BC374C" w:rsidRPr="00D20A9B" w:rsidRDefault="00A72929" w:rsidP="00BC374C">
      <w:pPr>
        <w:spacing w:after="0"/>
        <w:rPr>
          <w:rFonts w:ascii="Arial" w:hAnsi="Arial" w:cs="Arial"/>
          <w:b/>
          <w:sz w:val="20"/>
          <w:szCs w:val="20"/>
          <w:lang w:val="fr-FR"/>
        </w:rPr>
      </w:pPr>
      <w:r w:rsidRPr="00D20A9B">
        <w:rPr>
          <w:rFonts w:ascii="Arial" w:hAnsi="Arial" w:cs="Arial"/>
          <w:b/>
          <w:sz w:val="20"/>
          <w:szCs w:val="20"/>
          <w:lang w:val="fr-FR"/>
        </w:rPr>
        <w:t xml:space="preserve">Prénom </w:t>
      </w:r>
      <w:r w:rsidRPr="00D20A9B">
        <w:rPr>
          <w:rFonts w:ascii="Arial" w:hAnsi="Arial" w:cs="Arial"/>
          <w:b/>
          <w:color w:val="FF0000"/>
          <w:sz w:val="20"/>
          <w:szCs w:val="20"/>
          <w:lang w:val="fr-FR"/>
        </w:rPr>
        <w:t>*</w:t>
      </w:r>
    </w:p>
    <w:tbl>
      <w:tblPr>
        <w:tblStyle w:val="TableGrid"/>
        <w:tblW w:w="9634" w:type="dxa"/>
        <w:tblLook w:val="04A0" w:firstRow="1" w:lastRow="0" w:firstColumn="1" w:lastColumn="0" w:noHBand="0" w:noVBand="1"/>
      </w:tblPr>
      <w:tblGrid>
        <w:gridCol w:w="9634"/>
      </w:tblGrid>
      <w:tr w:rsidR="004632F7" w:rsidRPr="00D20A9B" w14:paraId="79816127" w14:textId="77777777" w:rsidTr="00D51661">
        <w:tc>
          <w:tcPr>
            <w:tcW w:w="9634" w:type="dxa"/>
            <w:shd w:val="clear" w:color="auto" w:fill="F2F2F2" w:themeFill="background1" w:themeFillShade="F2"/>
          </w:tcPr>
          <w:p w14:paraId="79EC4E36" w14:textId="77777777" w:rsidR="00BC374C" w:rsidRPr="00D20A9B" w:rsidRDefault="00BC374C" w:rsidP="00CB7378">
            <w:pPr>
              <w:rPr>
                <w:rFonts w:ascii="Arial" w:hAnsi="Arial" w:cs="Arial"/>
                <w:sz w:val="20"/>
                <w:szCs w:val="20"/>
                <w:lang w:val="fr-FR"/>
              </w:rPr>
            </w:pPr>
          </w:p>
        </w:tc>
      </w:tr>
    </w:tbl>
    <w:p w14:paraId="737918F7" w14:textId="77777777" w:rsidR="00BC374C" w:rsidRPr="00D20A9B" w:rsidRDefault="00BC374C" w:rsidP="00BC374C">
      <w:pPr>
        <w:spacing w:after="0"/>
        <w:rPr>
          <w:rFonts w:ascii="Arial" w:hAnsi="Arial" w:cs="Arial"/>
          <w:sz w:val="20"/>
          <w:szCs w:val="20"/>
          <w:lang w:val="fr-FR"/>
        </w:rPr>
      </w:pPr>
    </w:p>
    <w:p w14:paraId="07BFA90E" w14:textId="77777777" w:rsidR="00BC374C" w:rsidRPr="00D20A9B" w:rsidRDefault="00A72929" w:rsidP="00BC374C">
      <w:pPr>
        <w:spacing w:after="0"/>
        <w:rPr>
          <w:rFonts w:ascii="Arial" w:hAnsi="Arial" w:cs="Arial"/>
          <w:b/>
          <w:sz w:val="20"/>
          <w:szCs w:val="20"/>
          <w:lang w:val="fr-FR"/>
        </w:rPr>
      </w:pPr>
      <w:r w:rsidRPr="00D20A9B">
        <w:rPr>
          <w:rFonts w:ascii="Arial" w:hAnsi="Arial" w:cs="Arial"/>
          <w:b/>
          <w:sz w:val="20"/>
          <w:szCs w:val="20"/>
          <w:lang w:val="fr-FR"/>
        </w:rPr>
        <w:t xml:space="preserve">Nom </w:t>
      </w:r>
      <w:r w:rsidRPr="00D20A9B">
        <w:rPr>
          <w:rFonts w:ascii="Arial" w:hAnsi="Arial" w:cs="Arial"/>
          <w:b/>
          <w:color w:val="FF0000"/>
          <w:sz w:val="20"/>
          <w:szCs w:val="20"/>
          <w:lang w:val="fr-FR"/>
        </w:rPr>
        <w:t>*</w:t>
      </w:r>
    </w:p>
    <w:tbl>
      <w:tblPr>
        <w:tblStyle w:val="TableGrid"/>
        <w:tblW w:w="9634" w:type="dxa"/>
        <w:tblLook w:val="04A0" w:firstRow="1" w:lastRow="0" w:firstColumn="1" w:lastColumn="0" w:noHBand="0" w:noVBand="1"/>
      </w:tblPr>
      <w:tblGrid>
        <w:gridCol w:w="9634"/>
      </w:tblGrid>
      <w:tr w:rsidR="004632F7" w:rsidRPr="00D20A9B" w14:paraId="4E2231F3" w14:textId="77777777" w:rsidTr="00D51661">
        <w:tc>
          <w:tcPr>
            <w:tcW w:w="9634" w:type="dxa"/>
            <w:shd w:val="clear" w:color="auto" w:fill="F2F2F2" w:themeFill="background1" w:themeFillShade="F2"/>
          </w:tcPr>
          <w:p w14:paraId="5EC53229" w14:textId="77777777" w:rsidR="00BC374C" w:rsidRPr="00D20A9B" w:rsidRDefault="00BC374C" w:rsidP="00CB7378">
            <w:pPr>
              <w:rPr>
                <w:rFonts w:ascii="Arial" w:hAnsi="Arial" w:cs="Arial"/>
                <w:sz w:val="20"/>
                <w:szCs w:val="20"/>
                <w:lang w:val="fr-FR"/>
              </w:rPr>
            </w:pPr>
          </w:p>
        </w:tc>
      </w:tr>
    </w:tbl>
    <w:p w14:paraId="10E31611" w14:textId="77777777" w:rsidR="00BC374C" w:rsidRPr="00D20A9B" w:rsidRDefault="00BC374C" w:rsidP="00BC374C">
      <w:pPr>
        <w:spacing w:after="0"/>
        <w:rPr>
          <w:rFonts w:ascii="Arial" w:hAnsi="Arial" w:cs="Arial"/>
          <w:sz w:val="20"/>
          <w:szCs w:val="20"/>
          <w:lang w:val="fr-FR"/>
        </w:rPr>
      </w:pPr>
    </w:p>
    <w:p w14:paraId="72D23508" w14:textId="77777777" w:rsidR="00BC374C" w:rsidRPr="00D20A9B" w:rsidRDefault="00A72929" w:rsidP="00BC374C">
      <w:pPr>
        <w:spacing w:after="0"/>
        <w:rPr>
          <w:rFonts w:ascii="Arial" w:hAnsi="Arial" w:cs="Arial"/>
          <w:b/>
          <w:sz w:val="20"/>
          <w:szCs w:val="20"/>
          <w:lang w:val="fr-FR"/>
        </w:rPr>
      </w:pPr>
      <w:r w:rsidRPr="00D20A9B">
        <w:rPr>
          <w:rFonts w:ascii="Arial" w:hAnsi="Arial" w:cs="Arial"/>
          <w:b/>
          <w:sz w:val="20"/>
          <w:szCs w:val="20"/>
          <w:lang w:val="fr-FR"/>
        </w:rPr>
        <w:t xml:space="preserve">Institution </w:t>
      </w:r>
      <w:r w:rsidRPr="00D20A9B">
        <w:rPr>
          <w:rFonts w:ascii="Arial" w:hAnsi="Arial" w:cs="Arial"/>
          <w:b/>
          <w:color w:val="FF0000"/>
          <w:sz w:val="20"/>
          <w:szCs w:val="20"/>
          <w:lang w:val="fr-FR"/>
        </w:rPr>
        <w:t>*</w:t>
      </w:r>
    </w:p>
    <w:tbl>
      <w:tblPr>
        <w:tblStyle w:val="TableGrid"/>
        <w:tblW w:w="9634" w:type="dxa"/>
        <w:tblLook w:val="04A0" w:firstRow="1" w:lastRow="0" w:firstColumn="1" w:lastColumn="0" w:noHBand="0" w:noVBand="1"/>
      </w:tblPr>
      <w:tblGrid>
        <w:gridCol w:w="9634"/>
      </w:tblGrid>
      <w:tr w:rsidR="004632F7" w:rsidRPr="00D20A9B" w14:paraId="6D62AEA4" w14:textId="77777777" w:rsidTr="00D51661">
        <w:tc>
          <w:tcPr>
            <w:tcW w:w="9634" w:type="dxa"/>
            <w:shd w:val="clear" w:color="auto" w:fill="F2F2F2" w:themeFill="background1" w:themeFillShade="F2"/>
          </w:tcPr>
          <w:p w14:paraId="05497037" w14:textId="77777777" w:rsidR="00BC374C" w:rsidRPr="00D20A9B" w:rsidRDefault="00BC374C" w:rsidP="00CB7378">
            <w:pPr>
              <w:rPr>
                <w:rFonts w:ascii="Arial" w:hAnsi="Arial" w:cs="Arial"/>
                <w:sz w:val="20"/>
                <w:szCs w:val="20"/>
                <w:lang w:val="fr-FR"/>
              </w:rPr>
            </w:pPr>
          </w:p>
        </w:tc>
      </w:tr>
    </w:tbl>
    <w:p w14:paraId="7DD2C069" w14:textId="77777777" w:rsidR="00BC374C" w:rsidRPr="00D20A9B" w:rsidRDefault="00BC374C" w:rsidP="00BC374C">
      <w:pPr>
        <w:spacing w:after="0"/>
        <w:rPr>
          <w:rFonts w:ascii="Arial" w:hAnsi="Arial" w:cs="Arial"/>
          <w:sz w:val="20"/>
          <w:szCs w:val="20"/>
          <w:lang w:val="fr-FR"/>
        </w:rPr>
      </w:pPr>
    </w:p>
    <w:p w14:paraId="192C7FA5" w14:textId="77777777" w:rsidR="00BC374C" w:rsidRPr="00D20A9B" w:rsidRDefault="00A72929" w:rsidP="00BC374C">
      <w:pPr>
        <w:spacing w:after="0"/>
        <w:rPr>
          <w:rFonts w:ascii="Arial" w:hAnsi="Arial" w:cs="Arial"/>
          <w:b/>
          <w:sz w:val="20"/>
          <w:szCs w:val="20"/>
          <w:lang w:val="fr-FR"/>
        </w:rPr>
      </w:pPr>
      <w:r w:rsidRPr="00D20A9B">
        <w:rPr>
          <w:rFonts w:ascii="Arial" w:hAnsi="Arial" w:cs="Arial"/>
          <w:b/>
          <w:sz w:val="20"/>
          <w:szCs w:val="20"/>
          <w:lang w:val="fr-FR"/>
        </w:rPr>
        <w:t xml:space="preserve">E-mail </w:t>
      </w:r>
      <w:r w:rsidRPr="00D20A9B">
        <w:rPr>
          <w:rFonts w:ascii="Arial" w:hAnsi="Arial" w:cs="Arial"/>
          <w:b/>
          <w:color w:val="FF0000"/>
          <w:sz w:val="20"/>
          <w:szCs w:val="20"/>
          <w:lang w:val="fr-FR"/>
        </w:rPr>
        <w:t>*</w:t>
      </w:r>
    </w:p>
    <w:tbl>
      <w:tblPr>
        <w:tblStyle w:val="TableGrid"/>
        <w:tblW w:w="9634" w:type="dxa"/>
        <w:tblLook w:val="04A0" w:firstRow="1" w:lastRow="0" w:firstColumn="1" w:lastColumn="0" w:noHBand="0" w:noVBand="1"/>
      </w:tblPr>
      <w:tblGrid>
        <w:gridCol w:w="9634"/>
      </w:tblGrid>
      <w:tr w:rsidR="004632F7" w:rsidRPr="00D20A9B" w14:paraId="6913F6CF" w14:textId="77777777" w:rsidTr="00D51661">
        <w:tc>
          <w:tcPr>
            <w:tcW w:w="9634" w:type="dxa"/>
            <w:shd w:val="clear" w:color="auto" w:fill="F2F2F2" w:themeFill="background1" w:themeFillShade="F2"/>
          </w:tcPr>
          <w:p w14:paraId="5B29AE63" w14:textId="77777777" w:rsidR="00BC374C" w:rsidRPr="00D20A9B" w:rsidRDefault="00BC374C" w:rsidP="00CB7378">
            <w:pPr>
              <w:rPr>
                <w:rFonts w:ascii="Arial" w:hAnsi="Arial" w:cs="Arial"/>
                <w:sz w:val="20"/>
                <w:szCs w:val="20"/>
                <w:lang w:val="fr-FR"/>
              </w:rPr>
            </w:pPr>
          </w:p>
        </w:tc>
      </w:tr>
    </w:tbl>
    <w:p w14:paraId="3DF06427" w14:textId="77777777" w:rsidR="00485091" w:rsidRPr="00D20A9B" w:rsidRDefault="00485091" w:rsidP="00485091">
      <w:pPr>
        <w:spacing w:after="0"/>
        <w:rPr>
          <w:rFonts w:ascii="Arial" w:hAnsi="Arial" w:cs="Arial"/>
          <w:sz w:val="20"/>
          <w:szCs w:val="20"/>
          <w:lang w:val="fr-FR"/>
        </w:rPr>
      </w:pPr>
    </w:p>
    <w:p w14:paraId="4A3EF6CC" w14:textId="77777777" w:rsidR="00D51661" w:rsidRPr="00D20A9B" w:rsidRDefault="00D51661" w:rsidP="00485091">
      <w:pPr>
        <w:spacing w:after="0"/>
        <w:rPr>
          <w:rFonts w:ascii="Arial" w:hAnsi="Arial" w:cs="Arial"/>
          <w:sz w:val="20"/>
          <w:szCs w:val="20"/>
          <w:lang w:val="fr-FR"/>
        </w:rPr>
      </w:pPr>
    </w:p>
    <w:p w14:paraId="6C8EC6A6" w14:textId="77777777" w:rsidR="00BC374C" w:rsidRPr="00D20A9B" w:rsidRDefault="00A72929" w:rsidP="00485091">
      <w:pPr>
        <w:spacing w:after="0"/>
        <w:rPr>
          <w:rFonts w:ascii="Arial" w:hAnsi="Arial" w:cs="Arial"/>
          <w:sz w:val="20"/>
          <w:szCs w:val="20"/>
          <w:lang w:val="fr-FR"/>
        </w:rPr>
      </w:pPr>
      <w:r w:rsidRPr="00D20A9B">
        <w:rPr>
          <w:rFonts w:ascii="Arial" w:hAnsi="Arial" w:cs="Arial"/>
          <w:sz w:val="20"/>
          <w:szCs w:val="20"/>
          <w:lang w:val="fr-FR"/>
        </w:rPr>
        <w:t>Veuillez indiquer les coordonnées de l</w:t>
      </w:r>
      <w:r w:rsidR="00D20A9B">
        <w:rPr>
          <w:rFonts w:ascii="Arial" w:hAnsi="Arial" w:cs="Arial"/>
          <w:sz w:val="20"/>
          <w:szCs w:val="20"/>
          <w:lang w:val="fr-FR"/>
        </w:rPr>
        <w:t>’</w:t>
      </w:r>
      <w:r w:rsidRPr="00D20A9B">
        <w:rPr>
          <w:rFonts w:ascii="Arial" w:hAnsi="Arial" w:cs="Arial"/>
          <w:sz w:val="20"/>
          <w:szCs w:val="20"/>
          <w:lang w:val="fr-FR"/>
        </w:rPr>
        <w:t>auteur principal, au cas où un suivi serait nécessaire au nom du Comité des résolutions, pendant le Congrès.</w:t>
      </w:r>
    </w:p>
    <w:p w14:paraId="3C67C6A4" w14:textId="77777777" w:rsidR="00BC374C" w:rsidRPr="00D20A9B" w:rsidRDefault="00BC374C" w:rsidP="00485091">
      <w:pPr>
        <w:spacing w:after="0"/>
        <w:rPr>
          <w:rFonts w:ascii="Arial" w:hAnsi="Arial" w:cs="Arial"/>
          <w:sz w:val="20"/>
          <w:szCs w:val="20"/>
          <w:lang w:val="fr-FR"/>
        </w:rPr>
      </w:pPr>
    </w:p>
    <w:p w14:paraId="743C50A0" w14:textId="77777777" w:rsidR="00BC374C" w:rsidRPr="00D20A9B" w:rsidRDefault="00A72929" w:rsidP="00BC374C">
      <w:pPr>
        <w:spacing w:after="0"/>
        <w:rPr>
          <w:rFonts w:ascii="Arial" w:hAnsi="Arial" w:cs="Arial"/>
          <w:b/>
          <w:sz w:val="20"/>
          <w:szCs w:val="20"/>
          <w:lang w:val="fr-FR"/>
        </w:rPr>
      </w:pPr>
      <w:r w:rsidRPr="00D20A9B">
        <w:rPr>
          <w:rFonts w:ascii="Arial" w:hAnsi="Arial" w:cs="Arial"/>
          <w:b/>
          <w:sz w:val="20"/>
          <w:szCs w:val="20"/>
          <w:lang w:val="fr-FR"/>
        </w:rPr>
        <w:t>Contact de l</w:t>
      </w:r>
      <w:r w:rsidR="00D20A9B">
        <w:rPr>
          <w:rFonts w:ascii="Arial" w:hAnsi="Arial" w:cs="Arial"/>
          <w:b/>
          <w:sz w:val="20"/>
          <w:szCs w:val="20"/>
          <w:lang w:val="fr-FR"/>
        </w:rPr>
        <w:t>’</w:t>
      </w:r>
      <w:r w:rsidRPr="00D20A9B">
        <w:rPr>
          <w:rFonts w:ascii="Arial" w:hAnsi="Arial" w:cs="Arial"/>
          <w:b/>
          <w:sz w:val="20"/>
          <w:szCs w:val="20"/>
          <w:lang w:val="fr-FR"/>
        </w:rPr>
        <w:t xml:space="preserve">auteur principal (y compris e-mail) </w:t>
      </w:r>
      <w:r w:rsidRPr="00D20A9B">
        <w:rPr>
          <w:rFonts w:ascii="Arial" w:hAnsi="Arial" w:cs="Arial"/>
          <w:b/>
          <w:color w:val="FF0000"/>
          <w:sz w:val="20"/>
          <w:szCs w:val="20"/>
          <w:lang w:val="fr-FR"/>
        </w:rPr>
        <w:t>*</w:t>
      </w:r>
    </w:p>
    <w:tbl>
      <w:tblPr>
        <w:tblStyle w:val="TableGrid"/>
        <w:tblW w:w="9634" w:type="dxa"/>
        <w:tblLook w:val="04A0" w:firstRow="1" w:lastRow="0" w:firstColumn="1" w:lastColumn="0" w:noHBand="0" w:noVBand="1"/>
      </w:tblPr>
      <w:tblGrid>
        <w:gridCol w:w="9634"/>
      </w:tblGrid>
      <w:tr w:rsidR="004632F7" w:rsidRPr="00720C26" w14:paraId="6CEFC2C7" w14:textId="77777777" w:rsidTr="00D51661">
        <w:tc>
          <w:tcPr>
            <w:tcW w:w="9634" w:type="dxa"/>
            <w:shd w:val="clear" w:color="auto" w:fill="F2F2F2" w:themeFill="background1" w:themeFillShade="F2"/>
          </w:tcPr>
          <w:p w14:paraId="48EDFC2A" w14:textId="77777777" w:rsidR="00BC374C" w:rsidRPr="00D20A9B" w:rsidRDefault="00BC374C" w:rsidP="00CB7378">
            <w:pPr>
              <w:rPr>
                <w:rFonts w:ascii="Arial" w:hAnsi="Arial" w:cs="Arial"/>
                <w:sz w:val="20"/>
                <w:szCs w:val="20"/>
                <w:lang w:val="fr-FR"/>
              </w:rPr>
            </w:pPr>
          </w:p>
        </w:tc>
      </w:tr>
    </w:tbl>
    <w:p w14:paraId="45103F3C" w14:textId="77777777" w:rsidR="004A2563" w:rsidRPr="00D20A9B" w:rsidRDefault="004A2563" w:rsidP="004A2563">
      <w:pPr>
        <w:spacing w:after="0" w:line="240" w:lineRule="auto"/>
        <w:rPr>
          <w:rFonts w:ascii="Arial" w:hAnsi="Arial" w:cs="Arial"/>
          <w:b/>
          <w:i/>
          <w:sz w:val="20"/>
          <w:lang w:val="fr-FR"/>
        </w:rPr>
      </w:pPr>
    </w:p>
    <w:sectPr w:rsidR="004A2563" w:rsidRPr="00D20A9B" w:rsidSect="003A604F">
      <w:headerReference w:type="default" r:id="rId16"/>
      <w:footerReference w:type="default" r:id="rId17"/>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E095C" w14:textId="77777777" w:rsidR="009E56A4" w:rsidRDefault="009E56A4">
      <w:pPr>
        <w:spacing w:after="0" w:line="240" w:lineRule="auto"/>
      </w:pPr>
      <w:r>
        <w:separator/>
      </w:r>
    </w:p>
  </w:endnote>
  <w:endnote w:type="continuationSeparator" w:id="0">
    <w:p w14:paraId="32FEE4CA" w14:textId="77777777" w:rsidR="009E56A4" w:rsidRDefault="009E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5D56" w14:textId="6925F5BA" w:rsidR="00393977" w:rsidRPr="003552A8" w:rsidRDefault="00A72929" w:rsidP="00584771">
    <w:pPr>
      <w:pStyle w:val="Footer"/>
      <w:pBdr>
        <w:top w:val="single" w:sz="4" w:space="1" w:color="auto"/>
      </w:pBdr>
      <w:tabs>
        <w:tab w:val="clear" w:pos="9026"/>
        <w:tab w:val="right" w:pos="9638"/>
      </w:tabs>
      <w:spacing w:before="120"/>
      <w:rPr>
        <w:rFonts w:ascii="Arial" w:hAnsi="Arial" w:cs="Arial"/>
        <w:sz w:val="20"/>
        <w:szCs w:val="20"/>
        <w:lang w:val="fr-FR"/>
      </w:rPr>
    </w:pPr>
    <w:r>
      <w:rPr>
        <w:rFonts w:ascii="Arial" w:hAnsi="Arial" w:cs="Arial"/>
        <w:sz w:val="20"/>
        <w:szCs w:val="20"/>
        <w:lang w:val="fr"/>
      </w:rPr>
      <w:t>Formulaire de soumission de motions nouvelles et urgentes</w:t>
    </w:r>
    <w:r w:rsidR="006059B6">
      <w:rPr>
        <w:rFonts w:ascii="Arial" w:hAnsi="Arial" w:cs="Arial"/>
        <w:sz w:val="20"/>
        <w:szCs w:val="20"/>
        <w:lang w:val="fr"/>
      </w:rPr>
      <w:t xml:space="preserve"> - Août 2021</w:t>
    </w:r>
    <w:r>
      <w:rPr>
        <w:rFonts w:ascii="Arial" w:hAnsi="Arial" w:cs="Arial"/>
        <w:sz w:val="20"/>
        <w:szCs w:val="20"/>
        <w:lang w:val="fr"/>
      </w:rPr>
      <w:tab/>
    </w:r>
    <w:r>
      <w:rPr>
        <w:rFonts w:ascii="Arial" w:hAnsi="Arial" w:cs="Arial"/>
        <w:sz w:val="20"/>
        <w:szCs w:val="20"/>
        <w:lang w:val="fr"/>
      </w:rPr>
      <w:tab/>
    </w:r>
    <w:r w:rsidRPr="00393977">
      <w:rPr>
        <w:rFonts w:ascii="Arial" w:hAnsi="Arial" w:cs="Arial"/>
        <w:sz w:val="20"/>
        <w:szCs w:val="20"/>
      </w:rPr>
      <w:fldChar w:fldCharType="begin"/>
    </w:r>
    <w:r w:rsidRPr="00393977">
      <w:rPr>
        <w:rFonts w:ascii="Arial" w:hAnsi="Arial" w:cs="Arial"/>
        <w:sz w:val="20"/>
        <w:szCs w:val="20"/>
        <w:lang w:val="fr"/>
      </w:rPr>
      <w:instrText xml:space="preserve"> PAGE   \* MERGEFORMAT </w:instrText>
    </w:r>
    <w:r w:rsidRPr="00393977">
      <w:rPr>
        <w:rFonts w:ascii="Arial" w:hAnsi="Arial" w:cs="Arial"/>
        <w:sz w:val="20"/>
        <w:szCs w:val="20"/>
      </w:rPr>
      <w:fldChar w:fldCharType="separate"/>
    </w:r>
    <w:r w:rsidR="005750EE">
      <w:rPr>
        <w:rFonts w:ascii="Arial" w:hAnsi="Arial" w:cs="Arial"/>
        <w:noProof/>
        <w:sz w:val="20"/>
        <w:szCs w:val="20"/>
        <w:lang w:val="fr"/>
      </w:rPr>
      <w:t>2</w:t>
    </w:r>
    <w:r w:rsidRPr="0039397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D4B3" w14:textId="77777777" w:rsidR="009E56A4" w:rsidRDefault="009E56A4" w:rsidP="00393977">
      <w:pPr>
        <w:spacing w:after="0" w:line="240" w:lineRule="auto"/>
      </w:pPr>
      <w:r>
        <w:separator/>
      </w:r>
    </w:p>
  </w:footnote>
  <w:footnote w:type="continuationSeparator" w:id="0">
    <w:p w14:paraId="1FE77C6E" w14:textId="77777777" w:rsidR="009E56A4" w:rsidRDefault="009E56A4" w:rsidP="00393977">
      <w:pPr>
        <w:spacing w:after="0" w:line="240" w:lineRule="auto"/>
      </w:pPr>
      <w:r>
        <w:continuationSeparator/>
      </w:r>
    </w:p>
  </w:footnote>
  <w:footnote w:id="1">
    <w:p w14:paraId="515A4054" w14:textId="77777777" w:rsidR="00AF1276" w:rsidRPr="00FF071C" w:rsidRDefault="00A72929">
      <w:pPr>
        <w:pStyle w:val="FootnoteText"/>
        <w:rPr>
          <w:rFonts w:ascii="Arial" w:hAnsi="Arial" w:cs="Arial"/>
          <w:sz w:val="16"/>
          <w:szCs w:val="16"/>
          <w:lang w:val="fr-FR"/>
        </w:rPr>
      </w:pPr>
      <w:r w:rsidRPr="00BD5CFE">
        <w:rPr>
          <w:rStyle w:val="FootnoteReference"/>
          <w:rFonts w:ascii="Arial" w:hAnsi="Arial" w:cs="Arial"/>
          <w:sz w:val="16"/>
          <w:szCs w:val="16"/>
        </w:rPr>
        <w:footnoteRef/>
      </w:r>
      <w:r w:rsidRPr="00BD5CFE">
        <w:rPr>
          <w:rFonts w:ascii="Arial" w:hAnsi="Arial" w:cs="Arial"/>
          <w:sz w:val="16"/>
          <w:szCs w:val="16"/>
          <w:lang w:val="fr"/>
        </w:rPr>
        <w:t xml:space="preserve"> Veuillez noter les deux exemples suivants du Congrès 2016, que le Comité des résolutions a rejeté pour ne pas répondre au critère </w:t>
      </w:r>
      <w:r w:rsidR="003C359C">
        <w:rPr>
          <w:rFonts w:ascii="Arial" w:hAnsi="Arial" w:cs="Arial"/>
          <w:sz w:val="16"/>
          <w:szCs w:val="16"/>
          <w:lang w:val="fr"/>
        </w:rPr>
        <w:t>« </w:t>
      </w:r>
      <w:r w:rsidRPr="00BD5CFE">
        <w:rPr>
          <w:rFonts w:ascii="Arial" w:hAnsi="Arial" w:cs="Arial"/>
          <w:sz w:val="16"/>
          <w:szCs w:val="16"/>
          <w:lang w:val="fr"/>
        </w:rPr>
        <w:t>nouveau</w:t>
      </w:r>
      <w:r w:rsidR="003C359C">
        <w:rPr>
          <w:rFonts w:ascii="Arial" w:hAnsi="Arial" w:cs="Arial"/>
          <w:sz w:val="16"/>
          <w:szCs w:val="16"/>
          <w:lang w:val="fr"/>
        </w:rPr>
        <w:t> »</w:t>
      </w:r>
      <w:r w:rsidRPr="00BD5CFE">
        <w:rPr>
          <w:rFonts w:ascii="Arial" w:hAnsi="Arial" w:cs="Arial"/>
          <w:sz w:val="16"/>
          <w:szCs w:val="16"/>
          <w:lang w:val="fr"/>
        </w:rPr>
        <w:t xml:space="preserve"> des motions nouvelles et urgentes :</w:t>
      </w:r>
    </w:p>
    <w:p w14:paraId="0E62A5DE" w14:textId="77777777" w:rsidR="00CA422C" w:rsidRPr="00FF071C" w:rsidRDefault="00A72929" w:rsidP="00CA422C">
      <w:pPr>
        <w:pStyle w:val="FootnoteText"/>
        <w:numPr>
          <w:ilvl w:val="0"/>
          <w:numId w:val="8"/>
        </w:numPr>
        <w:rPr>
          <w:rFonts w:ascii="Arial" w:hAnsi="Arial" w:cs="Arial"/>
          <w:sz w:val="16"/>
          <w:szCs w:val="16"/>
          <w:lang w:val="fr-FR"/>
        </w:rPr>
      </w:pPr>
      <w:r w:rsidRPr="00BD5CFE">
        <w:rPr>
          <w:rFonts w:ascii="Arial" w:hAnsi="Arial" w:cs="Arial"/>
          <w:sz w:val="16"/>
          <w:szCs w:val="16"/>
          <w:lang w:val="fr"/>
        </w:rPr>
        <w:t xml:space="preserve">La motion </w:t>
      </w:r>
      <w:r w:rsidR="003C359C">
        <w:rPr>
          <w:rFonts w:ascii="Arial" w:hAnsi="Arial" w:cs="Arial"/>
          <w:sz w:val="16"/>
          <w:szCs w:val="16"/>
          <w:lang w:val="fr"/>
        </w:rPr>
        <w:t>« </w:t>
      </w:r>
      <w:r w:rsidRPr="00BD5CFE">
        <w:rPr>
          <w:rFonts w:ascii="Arial" w:hAnsi="Arial" w:cs="Arial"/>
          <w:i/>
          <w:sz w:val="16"/>
          <w:szCs w:val="16"/>
          <w:lang w:val="fr"/>
        </w:rPr>
        <w:t>Conservation en mer de Chine Méridionale</w:t>
      </w:r>
      <w:r w:rsidR="003C359C">
        <w:rPr>
          <w:rFonts w:ascii="Arial" w:hAnsi="Arial" w:cs="Arial"/>
          <w:i/>
          <w:sz w:val="16"/>
          <w:szCs w:val="16"/>
          <w:lang w:val="fr"/>
        </w:rPr>
        <w:t> </w:t>
      </w:r>
      <w:r w:rsidR="003C359C" w:rsidRPr="003C359C">
        <w:rPr>
          <w:rFonts w:ascii="Arial" w:hAnsi="Arial" w:cs="Arial"/>
          <w:sz w:val="16"/>
          <w:szCs w:val="16"/>
          <w:lang w:val="fr"/>
        </w:rPr>
        <w:t>»</w:t>
      </w:r>
      <w:r w:rsidRPr="00BD5CFE">
        <w:rPr>
          <w:rFonts w:ascii="Arial" w:hAnsi="Arial" w:cs="Arial"/>
          <w:sz w:val="16"/>
          <w:szCs w:val="16"/>
          <w:lang w:val="fr"/>
        </w:rPr>
        <w:t xml:space="preserve"> a été rejetée parce que le sujet n</w:t>
      </w:r>
      <w:r w:rsidR="00D20A9B">
        <w:rPr>
          <w:rFonts w:ascii="Arial" w:hAnsi="Arial" w:cs="Arial"/>
          <w:sz w:val="16"/>
          <w:szCs w:val="16"/>
          <w:lang w:val="fr"/>
        </w:rPr>
        <w:t>’</w:t>
      </w:r>
      <w:r w:rsidRPr="00BD5CFE">
        <w:rPr>
          <w:rFonts w:ascii="Arial" w:hAnsi="Arial" w:cs="Arial"/>
          <w:sz w:val="16"/>
          <w:szCs w:val="16"/>
          <w:lang w:val="fr"/>
        </w:rPr>
        <w:t xml:space="preserve">était </w:t>
      </w:r>
      <w:r w:rsidR="003C359C">
        <w:rPr>
          <w:rFonts w:ascii="Arial" w:hAnsi="Arial" w:cs="Arial"/>
          <w:sz w:val="16"/>
          <w:szCs w:val="16"/>
          <w:lang w:val="fr"/>
        </w:rPr>
        <w:t>pas</w:t>
      </w:r>
      <w:r w:rsidRPr="00BD5CFE">
        <w:rPr>
          <w:rFonts w:ascii="Arial" w:hAnsi="Arial" w:cs="Arial"/>
          <w:sz w:val="16"/>
          <w:szCs w:val="16"/>
          <w:lang w:val="fr"/>
        </w:rPr>
        <w:t xml:space="preserve"> nouveau ni n</w:t>
      </w:r>
      <w:r w:rsidR="00D20A9B">
        <w:rPr>
          <w:rFonts w:ascii="Arial" w:hAnsi="Arial" w:cs="Arial"/>
          <w:sz w:val="16"/>
          <w:szCs w:val="16"/>
          <w:lang w:val="fr"/>
        </w:rPr>
        <w:t>’</w:t>
      </w:r>
      <w:r w:rsidRPr="00BD5CFE">
        <w:rPr>
          <w:rFonts w:ascii="Arial" w:hAnsi="Arial" w:cs="Arial"/>
          <w:sz w:val="16"/>
          <w:szCs w:val="16"/>
          <w:lang w:val="fr"/>
        </w:rPr>
        <w:t>apportait de nouveaux éléments sur la question, déjà connue publi</w:t>
      </w:r>
      <w:r w:rsidR="003C359C">
        <w:rPr>
          <w:rFonts w:ascii="Arial" w:hAnsi="Arial" w:cs="Arial"/>
          <w:sz w:val="16"/>
          <w:szCs w:val="16"/>
          <w:lang w:val="fr"/>
        </w:rPr>
        <w:t>quement</w:t>
      </w:r>
      <w:r w:rsidRPr="00BD5CFE">
        <w:rPr>
          <w:rFonts w:ascii="Arial" w:hAnsi="Arial" w:cs="Arial"/>
          <w:sz w:val="16"/>
          <w:szCs w:val="16"/>
          <w:lang w:val="fr"/>
        </w:rPr>
        <w:t xml:space="preserve"> avant la date limite initiale de présentation des motions.</w:t>
      </w:r>
    </w:p>
    <w:p w14:paraId="7981F6D5" w14:textId="77777777" w:rsidR="00CA422C" w:rsidRPr="00FF071C" w:rsidRDefault="00A72929" w:rsidP="00CA422C">
      <w:pPr>
        <w:pStyle w:val="FootnoteText"/>
        <w:numPr>
          <w:ilvl w:val="0"/>
          <w:numId w:val="8"/>
        </w:numPr>
        <w:rPr>
          <w:rFonts w:ascii="Arial" w:hAnsi="Arial" w:cs="Arial"/>
          <w:sz w:val="16"/>
          <w:szCs w:val="16"/>
          <w:lang w:val="fr-FR"/>
        </w:rPr>
      </w:pPr>
      <w:r w:rsidRPr="00BD5CFE">
        <w:rPr>
          <w:rFonts w:ascii="Arial" w:hAnsi="Arial" w:cs="Arial"/>
          <w:sz w:val="16"/>
          <w:szCs w:val="16"/>
          <w:lang w:val="fr"/>
        </w:rPr>
        <w:t xml:space="preserve">La motion </w:t>
      </w:r>
      <w:r w:rsidR="003C359C">
        <w:rPr>
          <w:rFonts w:ascii="Arial" w:hAnsi="Arial" w:cs="Arial"/>
          <w:sz w:val="16"/>
          <w:szCs w:val="16"/>
          <w:lang w:val="fr"/>
        </w:rPr>
        <w:t>« </w:t>
      </w:r>
      <w:r w:rsidRPr="00BD5CFE">
        <w:rPr>
          <w:rFonts w:ascii="Arial" w:hAnsi="Arial" w:cs="Arial"/>
          <w:i/>
          <w:sz w:val="16"/>
          <w:szCs w:val="16"/>
          <w:lang w:val="fr"/>
        </w:rPr>
        <w:t>Création d</w:t>
      </w:r>
      <w:r w:rsidR="00D20A9B">
        <w:rPr>
          <w:rFonts w:ascii="Arial" w:hAnsi="Arial" w:cs="Arial"/>
          <w:i/>
          <w:sz w:val="16"/>
          <w:szCs w:val="16"/>
          <w:lang w:val="fr"/>
        </w:rPr>
        <w:t>’</w:t>
      </w:r>
      <w:r w:rsidRPr="00BD5CFE">
        <w:rPr>
          <w:rFonts w:ascii="Arial" w:hAnsi="Arial" w:cs="Arial"/>
          <w:i/>
          <w:sz w:val="16"/>
          <w:szCs w:val="16"/>
          <w:lang w:val="fr"/>
        </w:rPr>
        <w:t>une Organisation mondiale de l</w:t>
      </w:r>
      <w:r w:rsidR="00D20A9B">
        <w:rPr>
          <w:rFonts w:ascii="Arial" w:hAnsi="Arial" w:cs="Arial"/>
          <w:i/>
          <w:sz w:val="16"/>
          <w:szCs w:val="16"/>
          <w:lang w:val="fr"/>
        </w:rPr>
        <w:t>’</w:t>
      </w:r>
      <w:r w:rsidRPr="00BD5CFE">
        <w:rPr>
          <w:rFonts w:ascii="Arial" w:hAnsi="Arial" w:cs="Arial"/>
          <w:i/>
          <w:sz w:val="16"/>
          <w:szCs w:val="16"/>
          <w:lang w:val="fr"/>
        </w:rPr>
        <w:t>environnement</w:t>
      </w:r>
      <w:r w:rsidR="003C359C">
        <w:rPr>
          <w:rFonts w:ascii="Arial" w:hAnsi="Arial" w:cs="Arial"/>
          <w:i/>
          <w:sz w:val="16"/>
          <w:szCs w:val="16"/>
          <w:lang w:val="fr"/>
        </w:rPr>
        <w:t> </w:t>
      </w:r>
      <w:r w:rsidR="003C359C" w:rsidRPr="003C359C">
        <w:rPr>
          <w:rFonts w:ascii="Arial" w:hAnsi="Arial" w:cs="Arial"/>
          <w:sz w:val="16"/>
          <w:szCs w:val="16"/>
          <w:lang w:val="fr"/>
        </w:rPr>
        <w:t>»</w:t>
      </w:r>
      <w:r w:rsidRPr="00BD5CFE">
        <w:rPr>
          <w:rFonts w:ascii="Arial" w:hAnsi="Arial" w:cs="Arial"/>
          <w:sz w:val="16"/>
          <w:szCs w:val="16"/>
          <w:lang w:val="fr"/>
        </w:rPr>
        <w:t xml:space="preserve"> a été rejetée parce que les informations fournies étaient insuffisantes pour déterminer si la motion était nouvelle ou urgente.</w:t>
      </w:r>
    </w:p>
  </w:footnote>
  <w:footnote w:id="2">
    <w:p w14:paraId="09E74AA2" w14:textId="77777777" w:rsidR="00BD5CFE" w:rsidRPr="00FF071C" w:rsidRDefault="00A72929">
      <w:pPr>
        <w:pStyle w:val="FootnoteText"/>
        <w:rPr>
          <w:rFonts w:ascii="Arial" w:hAnsi="Arial" w:cs="Arial"/>
          <w:sz w:val="16"/>
          <w:szCs w:val="16"/>
          <w:lang w:val="fr-FR"/>
        </w:rPr>
      </w:pPr>
      <w:r w:rsidRPr="00BD5CFE">
        <w:rPr>
          <w:rStyle w:val="FootnoteReference"/>
          <w:rFonts w:ascii="Arial" w:hAnsi="Arial" w:cs="Arial"/>
          <w:sz w:val="16"/>
          <w:szCs w:val="16"/>
        </w:rPr>
        <w:footnoteRef/>
      </w:r>
      <w:r w:rsidRPr="00BD5CFE">
        <w:rPr>
          <w:rFonts w:ascii="Arial" w:hAnsi="Arial" w:cs="Arial"/>
          <w:sz w:val="16"/>
          <w:szCs w:val="16"/>
          <w:lang w:val="fr"/>
        </w:rPr>
        <w:t xml:space="preserve"> Veuillez noter qu</w:t>
      </w:r>
      <w:r w:rsidR="00D20A9B">
        <w:rPr>
          <w:rFonts w:ascii="Arial" w:hAnsi="Arial" w:cs="Arial"/>
          <w:sz w:val="16"/>
          <w:szCs w:val="16"/>
          <w:lang w:val="fr"/>
        </w:rPr>
        <w:t>’</w:t>
      </w:r>
      <w:r w:rsidRPr="00BD5CFE">
        <w:rPr>
          <w:rFonts w:ascii="Arial" w:hAnsi="Arial" w:cs="Arial"/>
          <w:sz w:val="16"/>
          <w:szCs w:val="16"/>
          <w:lang w:val="fr"/>
        </w:rPr>
        <w:t>en 2019, le Conseil de l</w:t>
      </w:r>
      <w:r w:rsidR="00D20A9B">
        <w:rPr>
          <w:rFonts w:ascii="Arial" w:hAnsi="Arial" w:cs="Arial"/>
          <w:sz w:val="16"/>
          <w:szCs w:val="16"/>
          <w:lang w:val="fr"/>
        </w:rPr>
        <w:t>’</w:t>
      </w:r>
      <w:r w:rsidRPr="00BD5CFE">
        <w:rPr>
          <w:rFonts w:ascii="Arial" w:hAnsi="Arial" w:cs="Arial"/>
          <w:sz w:val="16"/>
          <w:szCs w:val="16"/>
          <w:lang w:val="fr"/>
        </w:rPr>
        <w:t xml:space="preserve">UICN a modifié la définition du terme </w:t>
      </w:r>
      <w:r w:rsidR="003C359C">
        <w:rPr>
          <w:rFonts w:ascii="Arial" w:hAnsi="Arial" w:cs="Arial"/>
          <w:sz w:val="16"/>
          <w:szCs w:val="16"/>
          <w:lang w:val="fr"/>
        </w:rPr>
        <w:t>« </w:t>
      </w:r>
      <w:r w:rsidRPr="00BD5CFE">
        <w:rPr>
          <w:rFonts w:ascii="Arial" w:hAnsi="Arial" w:cs="Arial"/>
          <w:sz w:val="16"/>
          <w:szCs w:val="16"/>
          <w:lang w:val="fr"/>
        </w:rPr>
        <w:t>urgent</w:t>
      </w:r>
      <w:r w:rsidR="003C359C">
        <w:rPr>
          <w:rFonts w:ascii="Arial" w:hAnsi="Arial" w:cs="Arial"/>
          <w:sz w:val="16"/>
          <w:szCs w:val="16"/>
          <w:lang w:val="fr"/>
        </w:rPr>
        <w:t> »</w:t>
      </w:r>
      <w:r w:rsidRPr="00BD5CFE">
        <w:rPr>
          <w:rFonts w:ascii="Arial" w:hAnsi="Arial" w:cs="Arial"/>
          <w:sz w:val="16"/>
          <w:szCs w:val="16"/>
          <w:lang w:val="fr"/>
        </w:rPr>
        <w:t xml:space="preserve"> dans le contexte des motions nouvelles et urgentes. Cette nouvelle définition vise à </w:t>
      </w:r>
      <w:r w:rsidR="003C359C">
        <w:rPr>
          <w:rFonts w:ascii="Arial" w:hAnsi="Arial" w:cs="Arial"/>
          <w:sz w:val="16"/>
          <w:szCs w:val="16"/>
          <w:lang w:val="fr"/>
        </w:rPr>
        <w:t>préciser</w:t>
      </w:r>
      <w:r w:rsidRPr="00BD5CFE">
        <w:rPr>
          <w:rFonts w:ascii="Arial" w:hAnsi="Arial" w:cs="Arial"/>
          <w:sz w:val="16"/>
          <w:szCs w:val="16"/>
          <w:lang w:val="fr"/>
        </w:rPr>
        <w:t xml:space="preserve"> le critère et, par conséquent, à rendre l</w:t>
      </w:r>
      <w:r w:rsidR="003C359C">
        <w:rPr>
          <w:rFonts w:ascii="Arial" w:hAnsi="Arial" w:cs="Arial"/>
          <w:sz w:val="16"/>
          <w:szCs w:val="16"/>
          <w:lang w:val="fr"/>
        </w:rPr>
        <w:t>a base d</w:t>
      </w:r>
      <w:r w:rsidRPr="00BD5CFE">
        <w:rPr>
          <w:rFonts w:ascii="Arial" w:hAnsi="Arial" w:cs="Arial"/>
          <w:sz w:val="16"/>
          <w:szCs w:val="16"/>
          <w:lang w:val="fr"/>
        </w:rPr>
        <w:t>es décisions du Comité de résolution plus claire et moins controversée.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3BB1" w14:textId="4F12A3D2" w:rsidR="00584771" w:rsidRDefault="004F4DD0">
    <w:pPr>
      <w:pStyle w:val="Header"/>
    </w:pPr>
    <w:r>
      <w:rPr>
        <w:noProof/>
      </w:rPr>
      <w:drawing>
        <wp:inline distT="0" distB="0" distL="0" distR="0" wp14:anchorId="192385CC" wp14:editId="7129E68A">
          <wp:extent cx="2205661" cy="8218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ICN francais.png"/>
                  <pic:cNvPicPr/>
                </pic:nvPicPr>
                <pic:blipFill>
                  <a:blip r:embed="rId1">
                    <a:extLst>
                      <a:ext uri="{28A0092B-C50C-407E-A947-70E740481C1C}">
                        <a14:useLocalDpi xmlns:a14="http://schemas.microsoft.com/office/drawing/2010/main" val="0"/>
                      </a:ext>
                    </a:extLst>
                  </a:blip>
                  <a:stretch>
                    <a:fillRect/>
                  </a:stretch>
                </pic:blipFill>
                <pic:spPr>
                  <a:xfrm>
                    <a:off x="0" y="0"/>
                    <a:ext cx="2233882" cy="832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36A"/>
    <w:multiLevelType w:val="multilevel"/>
    <w:tmpl w:val="7C0AE992"/>
    <w:lvl w:ilvl="0">
      <w:start w:val="5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148C1"/>
    <w:multiLevelType w:val="hybridMultilevel"/>
    <w:tmpl w:val="7AFCB30C"/>
    <w:lvl w:ilvl="0" w:tplc="EB74702E">
      <w:start w:val="1"/>
      <w:numFmt w:val="decimal"/>
      <w:lvlText w:val="%1."/>
      <w:lvlJc w:val="left"/>
      <w:pPr>
        <w:ind w:left="720" w:hanging="360"/>
      </w:pPr>
      <w:rPr>
        <w:rFonts w:hint="default"/>
      </w:rPr>
    </w:lvl>
    <w:lvl w:ilvl="1" w:tplc="12B89CCC" w:tentative="1">
      <w:start w:val="1"/>
      <w:numFmt w:val="lowerLetter"/>
      <w:lvlText w:val="%2."/>
      <w:lvlJc w:val="left"/>
      <w:pPr>
        <w:ind w:left="1440" w:hanging="360"/>
      </w:pPr>
    </w:lvl>
    <w:lvl w:ilvl="2" w:tplc="DEE22D9E" w:tentative="1">
      <w:start w:val="1"/>
      <w:numFmt w:val="lowerRoman"/>
      <w:lvlText w:val="%3."/>
      <w:lvlJc w:val="right"/>
      <w:pPr>
        <w:ind w:left="2160" w:hanging="180"/>
      </w:pPr>
    </w:lvl>
    <w:lvl w:ilvl="3" w:tplc="64E4D77A" w:tentative="1">
      <w:start w:val="1"/>
      <w:numFmt w:val="decimal"/>
      <w:lvlText w:val="%4."/>
      <w:lvlJc w:val="left"/>
      <w:pPr>
        <w:ind w:left="2880" w:hanging="360"/>
      </w:pPr>
    </w:lvl>
    <w:lvl w:ilvl="4" w:tplc="07E2BE04" w:tentative="1">
      <w:start w:val="1"/>
      <w:numFmt w:val="lowerLetter"/>
      <w:lvlText w:val="%5."/>
      <w:lvlJc w:val="left"/>
      <w:pPr>
        <w:ind w:left="3600" w:hanging="360"/>
      </w:pPr>
    </w:lvl>
    <w:lvl w:ilvl="5" w:tplc="14A2CA06" w:tentative="1">
      <w:start w:val="1"/>
      <w:numFmt w:val="lowerRoman"/>
      <w:lvlText w:val="%6."/>
      <w:lvlJc w:val="right"/>
      <w:pPr>
        <w:ind w:left="4320" w:hanging="180"/>
      </w:pPr>
    </w:lvl>
    <w:lvl w:ilvl="6" w:tplc="F8D6AAAA" w:tentative="1">
      <w:start w:val="1"/>
      <w:numFmt w:val="decimal"/>
      <w:lvlText w:val="%7."/>
      <w:lvlJc w:val="left"/>
      <w:pPr>
        <w:ind w:left="5040" w:hanging="360"/>
      </w:pPr>
    </w:lvl>
    <w:lvl w:ilvl="7" w:tplc="B44E9802" w:tentative="1">
      <w:start w:val="1"/>
      <w:numFmt w:val="lowerLetter"/>
      <w:lvlText w:val="%8."/>
      <w:lvlJc w:val="left"/>
      <w:pPr>
        <w:ind w:left="5760" w:hanging="360"/>
      </w:pPr>
    </w:lvl>
    <w:lvl w:ilvl="8" w:tplc="3006AE56" w:tentative="1">
      <w:start w:val="1"/>
      <w:numFmt w:val="lowerRoman"/>
      <w:lvlText w:val="%9."/>
      <w:lvlJc w:val="right"/>
      <w:pPr>
        <w:ind w:left="6480" w:hanging="180"/>
      </w:pPr>
    </w:lvl>
  </w:abstractNum>
  <w:abstractNum w:abstractNumId="2" w15:restartNumberingAfterBreak="0">
    <w:nsid w:val="09594B73"/>
    <w:multiLevelType w:val="hybridMultilevel"/>
    <w:tmpl w:val="50147BD6"/>
    <w:lvl w:ilvl="0" w:tplc="9572BFA8">
      <w:start w:val="1"/>
      <w:numFmt w:val="bullet"/>
      <w:lvlText w:val=""/>
      <w:lvlJc w:val="left"/>
      <w:pPr>
        <w:ind w:left="720" w:hanging="360"/>
      </w:pPr>
      <w:rPr>
        <w:rFonts w:ascii="Symbol" w:hAnsi="Symbol" w:hint="default"/>
      </w:rPr>
    </w:lvl>
    <w:lvl w:ilvl="1" w:tplc="05D62CFE">
      <w:start w:val="1"/>
      <w:numFmt w:val="bullet"/>
      <w:lvlText w:val="o"/>
      <w:lvlJc w:val="left"/>
      <w:pPr>
        <w:ind w:left="1440" w:hanging="360"/>
      </w:pPr>
      <w:rPr>
        <w:rFonts w:ascii="Courier New" w:hAnsi="Courier New" w:cs="Courier New" w:hint="default"/>
      </w:rPr>
    </w:lvl>
    <w:lvl w:ilvl="2" w:tplc="73C25EFA">
      <w:start w:val="1"/>
      <w:numFmt w:val="bullet"/>
      <w:lvlText w:val=""/>
      <w:lvlJc w:val="left"/>
      <w:pPr>
        <w:ind w:left="2160" w:hanging="360"/>
      </w:pPr>
      <w:rPr>
        <w:rFonts w:ascii="Wingdings" w:hAnsi="Wingdings" w:hint="default"/>
      </w:rPr>
    </w:lvl>
    <w:lvl w:ilvl="3" w:tplc="17FA5618">
      <w:start w:val="1"/>
      <w:numFmt w:val="bullet"/>
      <w:lvlText w:val=""/>
      <w:lvlJc w:val="left"/>
      <w:pPr>
        <w:ind w:left="2880" w:hanging="360"/>
      </w:pPr>
      <w:rPr>
        <w:rFonts w:ascii="Symbol" w:hAnsi="Symbol" w:hint="default"/>
      </w:rPr>
    </w:lvl>
    <w:lvl w:ilvl="4" w:tplc="3F32F10E">
      <w:start w:val="1"/>
      <w:numFmt w:val="bullet"/>
      <w:lvlText w:val="o"/>
      <w:lvlJc w:val="left"/>
      <w:pPr>
        <w:ind w:left="3600" w:hanging="360"/>
      </w:pPr>
      <w:rPr>
        <w:rFonts w:ascii="Courier New" w:hAnsi="Courier New" w:cs="Courier New" w:hint="default"/>
      </w:rPr>
    </w:lvl>
    <w:lvl w:ilvl="5" w:tplc="28EA0A62">
      <w:start w:val="1"/>
      <w:numFmt w:val="bullet"/>
      <w:lvlText w:val=""/>
      <w:lvlJc w:val="left"/>
      <w:pPr>
        <w:ind w:left="4320" w:hanging="360"/>
      </w:pPr>
      <w:rPr>
        <w:rFonts w:ascii="Wingdings" w:hAnsi="Wingdings" w:hint="default"/>
      </w:rPr>
    </w:lvl>
    <w:lvl w:ilvl="6" w:tplc="B9E87120">
      <w:start w:val="1"/>
      <w:numFmt w:val="bullet"/>
      <w:lvlText w:val=""/>
      <w:lvlJc w:val="left"/>
      <w:pPr>
        <w:ind w:left="5040" w:hanging="360"/>
      </w:pPr>
      <w:rPr>
        <w:rFonts w:ascii="Symbol" w:hAnsi="Symbol" w:hint="default"/>
      </w:rPr>
    </w:lvl>
    <w:lvl w:ilvl="7" w:tplc="5C70AD12">
      <w:start w:val="1"/>
      <w:numFmt w:val="bullet"/>
      <w:lvlText w:val="o"/>
      <w:lvlJc w:val="left"/>
      <w:pPr>
        <w:ind w:left="5760" w:hanging="360"/>
      </w:pPr>
      <w:rPr>
        <w:rFonts w:ascii="Courier New" w:hAnsi="Courier New" w:cs="Courier New" w:hint="default"/>
      </w:rPr>
    </w:lvl>
    <w:lvl w:ilvl="8" w:tplc="365A8220">
      <w:start w:val="1"/>
      <w:numFmt w:val="bullet"/>
      <w:lvlText w:val=""/>
      <w:lvlJc w:val="left"/>
      <w:pPr>
        <w:ind w:left="6480" w:hanging="360"/>
      </w:pPr>
      <w:rPr>
        <w:rFonts w:ascii="Wingdings" w:hAnsi="Wingdings" w:hint="default"/>
      </w:rPr>
    </w:lvl>
  </w:abstractNum>
  <w:abstractNum w:abstractNumId="3" w15:restartNumberingAfterBreak="0">
    <w:nsid w:val="187D1F0E"/>
    <w:multiLevelType w:val="hybridMultilevel"/>
    <w:tmpl w:val="4A26FB3A"/>
    <w:lvl w:ilvl="0" w:tplc="CD388BBA">
      <w:start w:val="1"/>
      <w:numFmt w:val="bullet"/>
      <w:lvlText w:val=""/>
      <w:lvlJc w:val="left"/>
      <w:pPr>
        <w:ind w:left="720" w:hanging="360"/>
      </w:pPr>
      <w:rPr>
        <w:rFonts w:ascii="Symbol" w:hAnsi="Symbol" w:hint="default"/>
      </w:rPr>
    </w:lvl>
    <w:lvl w:ilvl="1" w:tplc="FBEACBC0">
      <w:start w:val="1"/>
      <w:numFmt w:val="bullet"/>
      <w:lvlText w:val="o"/>
      <w:lvlJc w:val="left"/>
      <w:pPr>
        <w:ind w:left="1440" w:hanging="360"/>
      </w:pPr>
      <w:rPr>
        <w:rFonts w:ascii="Courier New" w:hAnsi="Courier New" w:cs="Courier New" w:hint="default"/>
      </w:rPr>
    </w:lvl>
    <w:lvl w:ilvl="2" w:tplc="3078D03A">
      <w:start w:val="1"/>
      <w:numFmt w:val="bullet"/>
      <w:lvlText w:val=""/>
      <w:lvlJc w:val="left"/>
      <w:pPr>
        <w:ind w:left="2160" w:hanging="360"/>
      </w:pPr>
      <w:rPr>
        <w:rFonts w:ascii="Wingdings" w:hAnsi="Wingdings" w:hint="default"/>
      </w:rPr>
    </w:lvl>
    <w:lvl w:ilvl="3" w:tplc="D3BA3988">
      <w:start w:val="1"/>
      <w:numFmt w:val="bullet"/>
      <w:lvlText w:val=""/>
      <w:lvlJc w:val="left"/>
      <w:pPr>
        <w:ind w:left="2880" w:hanging="360"/>
      </w:pPr>
      <w:rPr>
        <w:rFonts w:ascii="Symbol" w:hAnsi="Symbol" w:hint="default"/>
      </w:rPr>
    </w:lvl>
    <w:lvl w:ilvl="4" w:tplc="A79A6E5E">
      <w:start w:val="1"/>
      <w:numFmt w:val="bullet"/>
      <w:lvlText w:val="o"/>
      <w:lvlJc w:val="left"/>
      <w:pPr>
        <w:ind w:left="3600" w:hanging="360"/>
      </w:pPr>
      <w:rPr>
        <w:rFonts w:ascii="Courier New" w:hAnsi="Courier New" w:cs="Courier New" w:hint="default"/>
      </w:rPr>
    </w:lvl>
    <w:lvl w:ilvl="5" w:tplc="7DF475D2">
      <w:start w:val="1"/>
      <w:numFmt w:val="bullet"/>
      <w:lvlText w:val=""/>
      <w:lvlJc w:val="left"/>
      <w:pPr>
        <w:ind w:left="4320" w:hanging="360"/>
      </w:pPr>
      <w:rPr>
        <w:rFonts w:ascii="Wingdings" w:hAnsi="Wingdings" w:hint="default"/>
      </w:rPr>
    </w:lvl>
    <w:lvl w:ilvl="6" w:tplc="6768610E">
      <w:start w:val="1"/>
      <w:numFmt w:val="bullet"/>
      <w:lvlText w:val=""/>
      <w:lvlJc w:val="left"/>
      <w:pPr>
        <w:ind w:left="5040" w:hanging="360"/>
      </w:pPr>
      <w:rPr>
        <w:rFonts w:ascii="Symbol" w:hAnsi="Symbol" w:hint="default"/>
      </w:rPr>
    </w:lvl>
    <w:lvl w:ilvl="7" w:tplc="C7D85094">
      <w:start w:val="1"/>
      <w:numFmt w:val="bullet"/>
      <w:lvlText w:val="o"/>
      <w:lvlJc w:val="left"/>
      <w:pPr>
        <w:ind w:left="5760" w:hanging="360"/>
      </w:pPr>
      <w:rPr>
        <w:rFonts w:ascii="Courier New" w:hAnsi="Courier New" w:cs="Courier New" w:hint="default"/>
      </w:rPr>
    </w:lvl>
    <w:lvl w:ilvl="8" w:tplc="A376609E">
      <w:start w:val="1"/>
      <w:numFmt w:val="bullet"/>
      <w:lvlText w:val=""/>
      <w:lvlJc w:val="left"/>
      <w:pPr>
        <w:ind w:left="6480" w:hanging="360"/>
      </w:pPr>
      <w:rPr>
        <w:rFonts w:ascii="Wingdings" w:hAnsi="Wingdings" w:hint="default"/>
      </w:rPr>
    </w:lvl>
  </w:abstractNum>
  <w:abstractNum w:abstractNumId="4" w15:restartNumberingAfterBreak="0">
    <w:nsid w:val="2B6A3D43"/>
    <w:multiLevelType w:val="hybridMultilevel"/>
    <w:tmpl w:val="CC16DF00"/>
    <w:lvl w:ilvl="0" w:tplc="2E8634F0">
      <w:start w:val="52"/>
      <w:numFmt w:val="decimal"/>
      <w:lvlText w:val="%1."/>
      <w:lvlJc w:val="left"/>
      <w:pPr>
        <w:ind w:left="720" w:hanging="360"/>
      </w:pPr>
      <w:rPr>
        <w:rFonts w:hint="default"/>
      </w:rPr>
    </w:lvl>
    <w:lvl w:ilvl="1" w:tplc="351284CA">
      <w:start w:val="1"/>
      <w:numFmt w:val="lowerLetter"/>
      <w:lvlText w:val="(%2)"/>
      <w:lvlJc w:val="left"/>
      <w:pPr>
        <w:ind w:left="1440" w:hanging="360"/>
      </w:pPr>
      <w:rPr>
        <w:rFonts w:hint="default"/>
      </w:rPr>
    </w:lvl>
    <w:lvl w:ilvl="2" w:tplc="A950E4D8">
      <w:start w:val="1"/>
      <w:numFmt w:val="lowerRoman"/>
      <w:lvlText w:val="%3."/>
      <w:lvlJc w:val="right"/>
      <w:pPr>
        <w:ind w:left="2160" w:hanging="180"/>
      </w:pPr>
    </w:lvl>
    <w:lvl w:ilvl="3" w:tplc="BAB2AE04" w:tentative="1">
      <w:start w:val="1"/>
      <w:numFmt w:val="decimal"/>
      <w:lvlText w:val="%4."/>
      <w:lvlJc w:val="left"/>
      <w:pPr>
        <w:ind w:left="2880" w:hanging="360"/>
      </w:pPr>
    </w:lvl>
    <w:lvl w:ilvl="4" w:tplc="71E86D8A" w:tentative="1">
      <w:start w:val="1"/>
      <w:numFmt w:val="lowerLetter"/>
      <w:lvlText w:val="%5."/>
      <w:lvlJc w:val="left"/>
      <w:pPr>
        <w:ind w:left="3600" w:hanging="360"/>
      </w:pPr>
    </w:lvl>
    <w:lvl w:ilvl="5" w:tplc="E59E6CB6" w:tentative="1">
      <w:start w:val="1"/>
      <w:numFmt w:val="lowerRoman"/>
      <w:lvlText w:val="%6."/>
      <w:lvlJc w:val="right"/>
      <w:pPr>
        <w:ind w:left="4320" w:hanging="180"/>
      </w:pPr>
    </w:lvl>
    <w:lvl w:ilvl="6" w:tplc="1694B0AC" w:tentative="1">
      <w:start w:val="1"/>
      <w:numFmt w:val="decimal"/>
      <w:lvlText w:val="%7."/>
      <w:lvlJc w:val="left"/>
      <w:pPr>
        <w:ind w:left="5040" w:hanging="360"/>
      </w:pPr>
    </w:lvl>
    <w:lvl w:ilvl="7" w:tplc="6116F8CE" w:tentative="1">
      <w:start w:val="1"/>
      <w:numFmt w:val="lowerLetter"/>
      <w:lvlText w:val="%8."/>
      <w:lvlJc w:val="left"/>
      <w:pPr>
        <w:ind w:left="5760" w:hanging="360"/>
      </w:pPr>
    </w:lvl>
    <w:lvl w:ilvl="8" w:tplc="8E8C1C78" w:tentative="1">
      <w:start w:val="1"/>
      <w:numFmt w:val="lowerRoman"/>
      <w:lvlText w:val="%9."/>
      <w:lvlJc w:val="right"/>
      <w:pPr>
        <w:ind w:left="6480" w:hanging="180"/>
      </w:pPr>
    </w:lvl>
  </w:abstractNum>
  <w:abstractNum w:abstractNumId="5" w15:restartNumberingAfterBreak="0">
    <w:nsid w:val="5C236461"/>
    <w:multiLevelType w:val="hybridMultilevel"/>
    <w:tmpl w:val="0F42AB28"/>
    <w:lvl w:ilvl="0" w:tplc="83EA176C">
      <w:start w:val="1"/>
      <w:numFmt w:val="decimal"/>
      <w:lvlText w:val="%1."/>
      <w:lvlJc w:val="left"/>
      <w:pPr>
        <w:ind w:left="720" w:hanging="360"/>
      </w:pPr>
      <w:rPr>
        <w:rFonts w:hint="default"/>
      </w:rPr>
    </w:lvl>
    <w:lvl w:ilvl="1" w:tplc="EBFE16D8" w:tentative="1">
      <w:start w:val="1"/>
      <w:numFmt w:val="lowerLetter"/>
      <w:lvlText w:val="%2."/>
      <w:lvlJc w:val="left"/>
      <w:pPr>
        <w:ind w:left="1440" w:hanging="360"/>
      </w:pPr>
    </w:lvl>
    <w:lvl w:ilvl="2" w:tplc="BE900B4C" w:tentative="1">
      <w:start w:val="1"/>
      <w:numFmt w:val="lowerRoman"/>
      <w:lvlText w:val="%3."/>
      <w:lvlJc w:val="right"/>
      <w:pPr>
        <w:ind w:left="2160" w:hanging="180"/>
      </w:pPr>
    </w:lvl>
    <w:lvl w:ilvl="3" w:tplc="A8B6D4DA" w:tentative="1">
      <w:start w:val="1"/>
      <w:numFmt w:val="decimal"/>
      <w:lvlText w:val="%4."/>
      <w:lvlJc w:val="left"/>
      <w:pPr>
        <w:ind w:left="2880" w:hanging="360"/>
      </w:pPr>
    </w:lvl>
    <w:lvl w:ilvl="4" w:tplc="688415B6" w:tentative="1">
      <w:start w:val="1"/>
      <w:numFmt w:val="lowerLetter"/>
      <w:lvlText w:val="%5."/>
      <w:lvlJc w:val="left"/>
      <w:pPr>
        <w:ind w:left="3600" w:hanging="360"/>
      </w:pPr>
    </w:lvl>
    <w:lvl w:ilvl="5" w:tplc="43DA67E6" w:tentative="1">
      <w:start w:val="1"/>
      <w:numFmt w:val="lowerRoman"/>
      <w:lvlText w:val="%6."/>
      <w:lvlJc w:val="right"/>
      <w:pPr>
        <w:ind w:left="4320" w:hanging="180"/>
      </w:pPr>
    </w:lvl>
    <w:lvl w:ilvl="6" w:tplc="51D2520A" w:tentative="1">
      <w:start w:val="1"/>
      <w:numFmt w:val="decimal"/>
      <w:lvlText w:val="%7."/>
      <w:lvlJc w:val="left"/>
      <w:pPr>
        <w:ind w:left="5040" w:hanging="360"/>
      </w:pPr>
    </w:lvl>
    <w:lvl w:ilvl="7" w:tplc="E1983CAC" w:tentative="1">
      <w:start w:val="1"/>
      <w:numFmt w:val="lowerLetter"/>
      <w:lvlText w:val="%8."/>
      <w:lvlJc w:val="left"/>
      <w:pPr>
        <w:ind w:left="5760" w:hanging="360"/>
      </w:pPr>
    </w:lvl>
    <w:lvl w:ilvl="8" w:tplc="F79E20C2" w:tentative="1">
      <w:start w:val="1"/>
      <w:numFmt w:val="lowerRoman"/>
      <w:lvlText w:val="%9."/>
      <w:lvlJc w:val="right"/>
      <w:pPr>
        <w:ind w:left="6480" w:hanging="180"/>
      </w:pPr>
    </w:lvl>
  </w:abstractNum>
  <w:abstractNum w:abstractNumId="6" w15:restartNumberingAfterBreak="0">
    <w:nsid w:val="68E4382D"/>
    <w:multiLevelType w:val="hybridMultilevel"/>
    <w:tmpl w:val="77D24F40"/>
    <w:lvl w:ilvl="0" w:tplc="AA0E6E5A">
      <w:start w:val="1"/>
      <w:numFmt w:val="lowerLetter"/>
      <w:lvlText w:val="%1)"/>
      <w:lvlJc w:val="left"/>
      <w:pPr>
        <w:ind w:left="720" w:hanging="360"/>
      </w:pPr>
      <w:rPr>
        <w:rFonts w:hint="default"/>
      </w:rPr>
    </w:lvl>
    <w:lvl w:ilvl="1" w:tplc="13006840" w:tentative="1">
      <w:start w:val="1"/>
      <w:numFmt w:val="lowerLetter"/>
      <w:lvlText w:val="%2."/>
      <w:lvlJc w:val="left"/>
      <w:pPr>
        <w:ind w:left="1440" w:hanging="360"/>
      </w:pPr>
    </w:lvl>
    <w:lvl w:ilvl="2" w:tplc="C4AED94E" w:tentative="1">
      <w:start w:val="1"/>
      <w:numFmt w:val="lowerRoman"/>
      <w:lvlText w:val="%3."/>
      <w:lvlJc w:val="right"/>
      <w:pPr>
        <w:ind w:left="2160" w:hanging="180"/>
      </w:pPr>
    </w:lvl>
    <w:lvl w:ilvl="3" w:tplc="0EF66DAC" w:tentative="1">
      <w:start w:val="1"/>
      <w:numFmt w:val="decimal"/>
      <w:lvlText w:val="%4."/>
      <w:lvlJc w:val="left"/>
      <w:pPr>
        <w:ind w:left="2880" w:hanging="360"/>
      </w:pPr>
    </w:lvl>
    <w:lvl w:ilvl="4" w:tplc="D5D62D6E" w:tentative="1">
      <w:start w:val="1"/>
      <w:numFmt w:val="lowerLetter"/>
      <w:lvlText w:val="%5."/>
      <w:lvlJc w:val="left"/>
      <w:pPr>
        <w:ind w:left="3600" w:hanging="360"/>
      </w:pPr>
    </w:lvl>
    <w:lvl w:ilvl="5" w:tplc="64CC673C" w:tentative="1">
      <w:start w:val="1"/>
      <w:numFmt w:val="lowerRoman"/>
      <w:lvlText w:val="%6."/>
      <w:lvlJc w:val="right"/>
      <w:pPr>
        <w:ind w:left="4320" w:hanging="180"/>
      </w:pPr>
    </w:lvl>
    <w:lvl w:ilvl="6" w:tplc="E3642CEC" w:tentative="1">
      <w:start w:val="1"/>
      <w:numFmt w:val="decimal"/>
      <w:lvlText w:val="%7."/>
      <w:lvlJc w:val="left"/>
      <w:pPr>
        <w:ind w:left="5040" w:hanging="360"/>
      </w:pPr>
    </w:lvl>
    <w:lvl w:ilvl="7" w:tplc="AAFC00BC" w:tentative="1">
      <w:start w:val="1"/>
      <w:numFmt w:val="lowerLetter"/>
      <w:lvlText w:val="%8."/>
      <w:lvlJc w:val="left"/>
      <w:pPr>
        <w:ind w:left="5760" w:hanging="360"/>
      </w:pPr>
    </w:lvl>
    <w:lvl w:ilvl="8" w:tplc="73A86D1A" w:tentative="1">
      <w:start w:val="1"/>
      <w:numFmt w:val="lowerRoman"/>
      <w:lvlText w:val="%9."/>
      <w:lvlJc w:val="right"/>
      <w:pPr>
        <w:ind w:left="6480" w:hanging="180"/>
      </w:pPr>
    </w:lvl>
  </w:abstractNum>
  <w:abstractNum w:abstractNumId="7" w15:restartNumberingAfterBreak="0">
    <w:nsid w:val="7A847DBB"/>
    <w:multiLevelType w:val="hybridMultilevel"/>
    <w:tmpl w:val="92A67B20"/>
    <w:lvl w:ilvl="0" w:tplc="4F889256">
      <w:start w:val="1"/>
      <w:numFmt w:val="bullet"/>
      <w:lvlText w:val=""/>
      <w:lvlJc w:val="left"/>
      <w:pPr>
        <w:ind w:left="720" w:hanging="360"/>
      </w:pPr>
      <w:rPr>
        <w:rFonts w:ascii="Symbol" w:hAnsi="Symbol" w:hint="default"/>
      </w:rPr>
    </w:lvl>
    <w:lvl w:ilvl="1" w:tplc="792030D0" w:tentative="1">
      <w:start w:val="1"/>
      <w:numFmt w:val="bullet"/>
      <w:lvlText w:val="o"/>
      <w:lvlJc w:val="left"/>
      <w:pPr>
        <w:ind w:left="1440" w:hanging="360"/>
      </w:pPr>
      <w:rPr>
        <w:rFonts w:ascii="Courier New" w:hAnsi="Courier New" w:cs="Courier New" w:hint="default"/>
      </w:rPr>
    </w:lvl>
    <w:lvl w:ilvl="2" w:tplc="14FC8664" w:tentative="1">
      <w:start w:val="1"/>
      <w:numFmt w:val="bullet"/>
      <w:lvlText w:val=""/>
      <w:lvlJc w:val="left"/>
      <w:pPr>
        <w:ind w:left="2160" w:hanging="360"/>
      </w:pPr>
      <w:rPr>
        <w:rFonts w:ascii="Wingdings" w:hAnsi="Wingdings" w:hint="default"/>
      </w:rPr>
    </w:lvl>
    <w:lvl w:ilvl="3" w:tplc="1FB4B18E" w:tentative="1">
      <w:start w:val="1"/>
      <w:numFmt w:val="bullet"/>
      <w:lvlText w:val=""/>
      <w:lvlJc w:val="left"/>
      <w:pPr>
        <w:ind w:left="2880" w:hanging="360"/>
      </w:pPr>
      <w:rPr>
        <w:rFonts w:ascii="Symbol" w:hAnsi="Symbol" w:hint="default"/>
      </w:rPr>
    </w:lvl>
    <w:lvl w:ilvl="4" w:tplc="0C84A884" w:tentative="1">
      <w:start w:val="1"/>
      <w:numFmt w:val="bullet"/>
      <w:lvlText w:val="o"/>
      <w:lvlJc w:val="left"/>
      <w:pPr>
        <w:ind w:left="3600" w:hanging="360"/>
      </w:pPr>
      <w:rPr>
        <w:rFonts w:ascii="Courier New" w:hAnsi="Courier New" w:cs="Courier New" w:hint="default"/>
      </w:rPr>
    </w:lvl>
    <w:lvl w:ilvl="5" w:tplc="48206972" w:tentative="1">
      <w:start w:val="1"/>
      <w:numFmt w:val="bullet"/>
      <w:lvlText w:val=""/>
      <w:lvlJc w:val="left"/>
      <w:pPr>
        <w:ind w:left="4320" w:hanging="360"/>
      </w:pPr>
      <w:rPr>
        <w:rFonts w:ascii="Wingdings" w:hAnsi="Wingdings" w:hint="default"/>
      </w:rPr>
    </w:lvl>
    <w:lvl w:ilvl="6" w:tplc="920A20D8" w:tentative="1">
      <w:start w:val="1"/>
      <w:numFmt w:val="bullet"/>
      <w:lvlText w:val=""/>
      <w:lvlJc w:val="left"/>
      <w:pPr>
        <w:ind w:left="5040" w:hanging="360"/>
      </w:pPr>
      <w:rPr>
        <w:rFonts w:ascii="Symbol" w:hAnsi="Symbol" w:hint="default"/>
      </w:rPr>
    </w:lvl>
    <w:lvl w:ilvl="7" w:tplc="7C183B42" w:tentative="1">
      <w:start w:val="1"/>
      <w:numFmt w:val="bullet"/>
      <w:lvlText w:val="o"/>
      <w:lvlJc w:val="left"/>
      <w:pPr>
        <w:ind w:left="5760" w:hanging="360"/>
      </w:pPr>
      <w:rPr>
        <w:rFonts w:ascii="Courier New" w:hAnsi="Courier New" w:cs="Courier New" w:hint="default"/>
      </w:rPr>
    </w:lvl>
    <w:lvl w:ilvl="8" w:tplc="AC14125C"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E6"/>
    <w:rsid w:val="000012DA"/>
    <w:rsid w:val="00002A1D"/>
    <w:rsid w:val="00022422"/>
    <w:rsid w:val="00064ADF"/>
    <w:rsid w:val="00087724"/>
    <w:rsid w:val="0009705C"/>
    <w:rsid w:val="000A3951"/>
    <w:rsid w:val="000A7C8C"/>
    <w:rsid w:val="000C58CF"/>
    <w:rsid w:val="000E0C32"/>
    <w:rsid w:val="000E2727"/>
    <w:rsid w:val="000E38CD"/>
    <w:rsid w:val="00111BFD"/>
    <w:rsid w:val="00115966"/>
    <w:rsid w:val="00117AEE"/>
    <w:rsid w:val="00124153"/>
    <w:rsid w:val="0012719C"/>
    <w:rsid w:val="001277E7"/>
    <w:rsid w:val="0013528D"/>
    <w:rsid w:val="00163987"/>
    <w:rsid w:val="001A49E7"/>
    <w:rsid w:val="001A5F19"/>
    <w:rsid w:val="001A7BEF"/>
    <w:rsid w:val="001B5B5F"/>
    <w:rsid w:val="001B6C2D"/>
    <w:rsid w:val="001E354E"/>
    <w:rsid w:val="001E4B05"/>
    <w:rsid w:val="001E7716"/>
    <w:rsid w:val="001F24DB"/>
    <w:rsid w:val="00203B53"/>
    <w:rsid w:val="00216D2E"/>
    <w:rsid w:val="00243B0F"/>
    <w:rsid w:val="002445B0"/>
    <w:rsid w:val="0024709D"/>
    <w:rsid w:val="002565F8"/>
    <w:rsid w:val="00264B3B"/>
    <w:rsid w:val="00276F1C"/>
    <w:rsid w:val="00295E10"/>
    <w:rsid w:val="002B52C6"/>
    <w:rsid w:val="002D036D"/>
    <w:rsid w:val="002E00A9"/>
    <w:rsid w:val="00303FA1"/>
    <w:rsid w:val="003115E6"/>
    <w:rsid w:val="0031538F"/>
    <w:rsid w:val="00353185"/>
    <w:rsid w:val="003552A8"/>
    <w:rsid w:val="00365053"/>
    <w:rsid w:val="003656ED"/>
    <w:rsid w:val="00390ACC"/>
    <w:rsid w:val="00393977"/>
    <w:rsid w:val="003A38C6"/>
    <w:rsid w:val="003A604F"/>
    <w:rsid w:val="003C359C"/>
    <w:rsid w:val="003E1A14"/>
    <w:rsid w:val="003E1DE6"/>
    <w:rsid w:val="003F40EE"/>
    <w:rsid w:val="00411824"/>
    <w:rsid w:val="00415057"/>
    <w:rsid w:val="00420A92"/>
    <w:rsid w:val="00434A2C"/>
    <w:rsid w:val="004472CD"/>
    <w:rsid w:val="00452C61"/>
    <w:rsid w:val="00456D5F"/>
    <w:rsid w:val="00460C70"/>
    <w:rsid w:val="004632F7"/>
    <w:rsid w:val="004820E1"/>
    <w:rsid w:val="00485091"/>
    <w:rsid w:val="004A2563"/>
    <w:rsid w:val="004A3A6B"/>
    <w:rsid w:val="004A3D74"/>
    <w:rsid w:val="004A7BBF"/>
    <w:rsid w:val="004B2685"/>
    <w:rsid w:val="004B649B"/>
    <w:rsid w:val="004D111C"/>
    <w:rsid w:val="004E212C"/>
    <w:rsid w:val="004E4427"/>
    <w:rsid w:val="004F32D1"/>
    <w:rsid w:val="004F4DD0"/>
    <w:rsid w:val="005302D6"/>
    <w:rsid w:val="005348B9"/>
    <w:rsid w:val="005372ED"/>
    <w:rsid w:val="00550DC5"/>
    <w:rsid w:val="00552056"/>
    <w:rsid w:val="005713DC"/>
    <w:rsid w:val="005750EE"/>
    <w:rsid w:val="00584771"/>
    <w:rsid w:val="0059094A"/>
    <w:rsid w:val="005A2007"/>
    <w:rsid w:val="005B4E3F"/>
    <w:rsid w:val="005B6224"/>
    <w:rsid w:val="005F70F9"/>
    <w:rsid w:val="006015CF"/>
    <w:rsid w:val="006059B6"/>
    <w:rsid w:val="006206E3"/>
    <w:rsid w:val="00626854"/>
    <w:rsid w:val="006460C1"/>
    <w:rsid w:val="0064717D"/>
    <w:rsid w:val="0064719E"/>
    <w:rsid w:val="00652E01"/>
    <w:rsid w:val="006535DC"/>
    <w:rsid w:val="00653EEB"/>
    <w:rsid w:val="0067188D"/>
    <w:rsid w:val="006926E1"/>
    <w:rsid w:val="006B5BF1"/>
    <w:rsid w:val="006E2BAD"/>
    <w:rsid w:val="00701E71"/>
    <w:rsid w:val="00706FEB"/>
    <w:rsid w:val="00715F18"/>
    <w:rsid w:val="00720C26"/>
    <w:rsid w:val="00725F10"/>
    <w:rsid w:val="00740EDB"/>
    <w:rsid w:val="007447CB"/>
    <w:rsid w:val="00744C02"/>
    <w:rsid w:val="007541FA"/>
    <w:rsid w:val="00770F57"/>
    <w:rsid w:val="00787610"/>
    <w:rsid w:val="00793EA7"/>
    <w:rsid w:val="00794094"/>
    <w:rsid w:val="007B54AB"/>
    <w:rsid w:val="007C14EF"/>
    <w:rsid w:val="007C5AAD"/>
    <w:rsid w:val="007D0039"/>
    <w:rsid w:val="007D22A7"/>
    <w:rsid w:val="007F2025"/>
    <w:rsid w:val="007F3D6F"/>
    <w:rsid w:val="007F6AE4"/>
    <w:rsid w:val="008168B9"/>
    <w:rsid w:val="0082383B"/>
    <w:rsid w:val="008376D2"/>
    <w:rsid w:val="00857FC5"/>
    <w:rsid w:val="00860EE2"/>
    <w:rsid w:val="00866AB1"/>
    <w:rsid w:val="00891B52"/>
    <w:rsid w:val="008C3327"/>
    <w:rsid w:val="008C5EA4"/>
    <w:rsid w:val="008C6122"/>
    <w:rsid w:val="008E3EED"/>
    <w:rsid w:val="008F11AC"/>
    <w:rsid w:val="008F3026"/>
    <w:rsid w:val="00903B0C"/>
    <w:rsid w:val="0092219A"/>
    <w:rsid w:val="0092460E"/>
    <w:rsid w:val="00986499"/>
    <w:rsid w:val="00992744"/>
    <w:rsid w:val="009B4768"/>
    <w:rsid w:val="009C17AC"/>
    <w:rsid w:val="009C19D1"/>
    <w:rsid w:val="009D3C8B"/>
    <w:rsid w:val="009E56A4"/>
    <w:rsid w:val="009F56C1"/>
    <w:rsid w:val="009F5BB7"/>
    <w:rsid w:val="009F7E3A"/>
    <w:rsid w:val="00A13EE5"/>
    <w:rsid w:val="00A202A7"/>
    <w:rsid w:val="00A308F4"/>
    <w:rsid w:val="00A32FC0"/>
    <w:rsid w:val="00A37003"/>
    <w:rsid w:val="00A373B7"/>
    <w:rsid w:val="00A5568A"/>
    <w:rsid w:val="00A72929"/>
    <w:rsid w:val="00A835DC"/>
    <w:rsid w:val="00A916DF"/>
    <w:rsid w:val="00AA657F"/>
    <w:rsid w:val="00AB0C26"/>
    <w:rsid w:val="00AB5086"/>
    <w:rsid w:val="00AC1790"/>
    <w:rsid w:val="00AC61B3"/>
    <w:rsid w:val="00AF1276"/>
    <w:rsid w:val="00AF2F3C"/>
    <w:rsid w:val="00B15DC2"/>
    <w:rsid w:val="00B53E8C"/>
    <w:rsid w:val="00B70D70"/>
    <w:rsid w:val="00B73638"/>
    <w:rsid w:val="00BA098F"/>
    <w:rsid w:val="00BA557F"/>
    <w:rsid w:val="00BC374C"/>
    <w:rsid w:val="00BC48D1"/>
    <w:rsid w:val="00BD5CFE"/>
    <w:rsid w:val="00BE4CFB"/>
    <w:rsid w:val="00C15021"/>
    <w:rsid w:val="00C21C9E"/>
    <w:rsid w:val="00C24851"/>
    <w:rsid w:val="00C5490C"/>
    <w:rsid w:val="00C56EFF"/>
    <w:rsid w:val="00C66AA9"/>
    <w:rsid w:val="00CA422C"/>
    <w:rsid w:val="00CB0152"/>
    <w:rsid w:val="00CB7378"/>
    <w:rsid w:val="00CC164E"/>
    <w:rsid w:val="00CE39D0"/>
    <w:rsid w:val="00D150B9"/>
    <w:rsid w:val="00D177E1"/>
    <w:rsid w:val="00D20A9B"/>
    <w:rsid w:val="00D302C1"/>
    <w:rsid w:val="00D348FD"/>
    <w:rsid w:val="00D379FD"/>
    <w:rsid w:val="00D40A44"/>
    <w:rsid w:val="00D51661"/>
    <w:rsid w:val="00D6205B"/>
    <w:rsid w:val="00D721D8"/>
    <w:rsid w:val="00D908E7"/>
    <w:rsid w:val="00DB4774"/>
    <w:rsid w:val="00DC2BED"/>
    <w:rsid w:val="00DD4B23"/>
    <w:rsid w:val="00DE0C5F"/>
    <w:rsid w:val="00DE1876"/>
    <w:rsid w:val="00DF5851"/>
    <w:rsid w:val="00E03A5F"/>
    <w:rsid w:val="00E14186"/>
    <w:rsid w:val="00E20C0B"/>
    <w:rsid w:val="00E3610B"/>
    <w:rsid w:val="00E52299"/>
    <w:rsid w:val="00E63E7B"/>
    <w:rsid w:val="00EB259F"/>
    <w:rsid w:val="00EB32D9"/>
    <w:rsid w:val="00EC2846"/>
    <w:rsid w:val="00ED470D"/>
    <w:rsid w:val="00ED4FAF"/>
    <w:rsid w:val="00EF4F37"/>
    <w:rsid w:val="00F07371"/>
    <w:rsid w:val="00F133B4"/>
    <w:rsid w:val="00F15840"/>
    <w:rsid w:val="00F21313"/>
    <w:rsid w:val="00F7125F"/>
    <w:rsid w:val="00F80594"/>
    <w:rsid w:val="00FD0CAA"/>
    <w:rsid w:val="00FD31F9"/>
    <w:rsid w:val="00FF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6FE03D"/>
  <w15:chartTrackingRefBased/>
  <w15:docId w15:val="{8490CA08-47B5-4F87-B299-48D4EAA6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6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E6"/>
    <w:pPr>
      <w:spacing w:after="0" w:line="240" w:lineRule="auto"/>
      <w:ind w:left="720"/>
    </w:pPr>
    <w:rPr>
      <w:rFonts w:ascii="Calibri" w:hAnsi="Calibri" w:cs="Calibri"/>
    </w:rPr>
  </w:style>
  <w:style w:type="paragraph" w:styleId="Header">
    <w:name w:val="header"/>
    <w:basedOn w:val="Normal"/>
    <w:link w:val="HeaderChar"/>
    <w:uiPriority w:val="99"/>
    <w:unhideWhenUsed/>
    <w:rsid w:val="0039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977"/>
  </w:style>
  <w:style w:type="paragraph" w:styleId="Footer">
    <w:name w:val="footer"/>
    <w:basedOn w:val="Normal"/>
    <w:link w:val="FooterChar"/>
    <w:uiPriority w:val="99"/>
    <w:unhideWhenUsed/>
    <w:rsid w:val="0039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977"/>
  </w:style>
  <w:style w:type="table" w:styleId="TableGrid">
    <w:name w:val="Table Grid"/>
    <w:basedOn w:val="TableNormal"/>
    <w:uiPriority w:val="39"/>
    <w:rsid w:val="00247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C8B"/>
    <w:rPr>
      <w:color w:val="0563C1" w:themeColor="hyperlink"/>
      <w:u w:val="single"/>
    </w:rPr>
  </w:style>
  <w:style w:type="character" w:customStyle="1" w:styleId="Heading1Char">
    <w:name w:val="Heading 1 Char"/>
    <w:basedOn w:val="DefaultParagraphFont"/>
    <w:link w:val="Heading1"/>
    <w:uiPriority w:val="9"/>
    <w:rsid w:val="00276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6F1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F2F3C"/>
    <w:rPr>
      <w:sz w:val="16"/>
      <w:szCs w:val="16"/>
    </w:rPr>
  </w:style>
  <w:style w:type="paragraph" w:styleId="CommentText">
    <w:name w:val="annotation text"/>
    <w:basedOn w:val="Normal"/>
    <w:link w:val="CommentTextChar"/>
    <w:uiPriority w:val="99"/>
    <w:semiHidden/>
    <w:unhideWhenUsed/>
    <w:rsid w:val="00AF2F3C"/>
    <w:pPr>
      <w:spacing w:line="240" w:lineRule="auto"/>
    </w:pPr>
    <w:rPr>
      <w:sz w:val="20"/>
      <w:szCs w:val="20"/>
    </w:rPr>
  </w:style>
  <w:style w:type="character" w:customStyle="1" w:styleId="CommentTextChar">
    <w:name w:val="Comment Text Char"/>
    <w:basedOn w:val="DefaultParagraphFont"/>
    <w:link w:val="CommentText"/>
    <w:uiPriority w:val="99"/>
    <w:semiHidden/>
    <w:rsid w:val="00AF2F3C"/>
    <w:rPr>
      <w:sz w:val="20"/>
      <w:szCs w:val="20"/>
    </w:rPr>
  </w:style>
  <w:style w:type="paragraph" w:styleId="CommentSubject">
    <w:name w:val="annotation subject"/>
    <w:basedOn w:val="CommentText"/>
    <w:next w:val="CommentText"/>
    <w:link w:val="CommentSubjectChar"/>
    <w:uiPriority w:val="99"/>
    <w:semiHidden/>
    <w:unhideWhenUsed/>
    <w:rsid w:val="00AF2F3C"/>
    <w:rPr>
      <w:b/>
      <w:bCs/>
    </w:rPr>
  </w:style>
  <w:style w:type="character" w:customStyle="1" w:styleId="CommentSubjectChar">
    <w:name w:val="Comment Subject Char"/>
    <w:basedOn w:val="CommentTextChar"/>
    <w:link w:val="CommentSubject"/>
    <w:uiPriority w:val="99"/>
    <w:semiHidden/>
    <w:rsid w:val="00AF2F3C"/>
    <w:rPr>
      <w:b/>
      <w:bCs/>
      <w:sz w:val="20"/>
      <w:szCs w:val="20"/>
    </w:rPr>
  </w:style>
  <w:style w:type="paragraph" w:styleId="BalloonText">
    <w:name w:val="Balloon Text"/>
    <w:basedOn w:val="Normal"/>
    <w:link w:val="BalloonTextChar"/>
    <w:uiPriority w:val="99"/>
    <w:semiHidden/>
    <w:unhideWhenUsed/>
    <w:rsid w:val="00AF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3C"/>
    <w:rPr>
      <w:rFonts w:ascii="Segoe UI" w:hAnsi="Segoe UI" w:cs="Segoe UI"/>
      <w:sz w:val="18"/>
      <w:szCs w:val="18"/>
    </w:rPr>
  </w:style>
  <w:style w:type="paragraph" w:customStyle="1" w:styleId="Default">
    <w:name w:val="Default"/>
    <w:rsid w:val="008376D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F1276"/>
    <w:rPr>
      <w:color w:val="954F72" w:themeColor="followedHyperlink"/>
      <w:u w:val="single"/>
    </w:rPr>
  </w:style>
  <w:style w:type="paragraph" w:styleId="FootnoteText">
    <w:name w:val="footnote text"/>
    <w:basedOn w:val="Normal"/>
    <w:link w:val="FootnoteTextChar"/>
    <w:uiPriority w:val="99"/>
    <w:semiHidden/>
    <w:unhideWhenUsed/>
    <w:rsid w:val="00AF1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276"/>
    <w:rPr>
      <w:sz w:val="20"/>
      <w:szCs w:val="20"/>
    </w:rPr>
  </w:style>
  <w:style w:type="character" w:styleId="FootnoteReference">
    <w:name w:val="footnote reference"/>
    <w:basedOn w:val="DefaultParagraphFont"/>
    <w:uiPriority w:val="99"/>
    <w:semiHidden/>
    <w:unhideWhenUsed/>
    <w:rsid w:val="00AF1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tions@iuc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tions@iuc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iucn.org/library/node/48398" TargetMode="External"/><Relationship Id="rId5" Type="http://schemas.openxmlformats.org/officeDocument/2006/relationships/numbering" Target="numbering.xml"/><Relationship Id="rId15" Type="http://schemas.openxmlformats.org/officeDocument/2006/relationships/hyperlink" Target="https://portals.iucn.org/library/sites/library/files/resrecfiles/WCC_2016_RES_001_E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iucn.org/library/resrec/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71C9F2AECCA848B205217E82013DA4" ma:contentTypeVersion="9" ma:contentTypeDescription="Create a new document." ma:contentTypeScope="" ma:versionID="44edf1da332dd0be21108a62252b2ad2">
  <xsd:schema xmlns:xsd="http://www.w3.org/2001/XMLSchema" xmlns:xs="http://www.w3.org/2001/XMLSchema" xmlns:p="http://schemas.microsoft.com/office/2006/metadata/properties" xmlns:ns3="aebb89c5-1bb5-4b46-bb0f-5eb39cc284b2" targetNamespace="http://schemas.microsoft.com/office/2006/metadata/properties" ma:root="true" ma:fieldsID="9a4f1b7c5ee74cbac3f2cc97227f537c" ns3:_="">
    <xsd:import namespace="aebb89c5-1bb5-4b46-bb0f-5eb39cc284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b89c5-1bb5-4b46-bb0f-5eb39cc28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E02C-59B3-4A8B-A795-EABE4FCA4CCA}">
  <ds:schemaRefs>
    <ds:schemaRef ds:uri="http://purl.org/dc/dcmitype/"/>
    <ds:schemaRef ds:uri="http://schemas.openxmlformats.org/package/2006/metadata/core-properties"/>
    <ds:schemaRef ds:uri="http://schemas.microsoft.com/office/2006/documentManagement/types"/>
    <ds:schemaRef ds:uri="http://www.w3.org/XML/1998/namespace"/>
    <ds:schemaRef ds:uri="aebb89c5-1bb5-4b46-bb0f-5eb39cc284b2"/>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E1198FB-FE1F-4753-ACB6-A600B7A9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b89c5-1bb5-4b46-bb0f-5eb39cc2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CA177-1D5F-45A0-B2B8-BD40422959CC}">
  <ds:schemaRefs>
    <ds:schemaRef ds:uri="http://schemas.microsoft.com/sharepoint/v3/contenttype/forms"/>
  </ds:schemaRefs>
</ds:datastoreItem>
</file>

<file path=customXml/itemProps4.xml><?xml version="1.0" encoding="utf-8"?>
<ds:datastoreItem xmlns:ds="http://schemas.openxmlformats.org/officeDocument/2006/customXml" ds:itemID="{2743CB35-09AC-4863-9867-BFE030D6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 MORENO Sonia</dc:creator>
  <cp:lastModifiedBy>PENA MORENO Sonia</cp:lastModifiedBy>
  <cp:revision>8</cp:revision>
  <dcterms:created xsi:type="dcterms:W3CDTF">2021-07-13T09:06:00Z</dcterms:created>
  <dcterms:modified xsi:type="dcterms:W3CDTF">2021-07-21T09:38:00Z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0x010100A571C9F2AECCA848B205217E82013DA4</vt:lpwstr>
  </property>
</Properties>
</file>